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6E8AF" w14:textId="77777777" w:rsidR="00DE10D4" w:rsidRPr="009627D0" w:rsidRDefault="00DE10D4" w:rsidP="00BC4FE0">
      <w:pPr>
        <w:jc w:val="center"/>
        <w:rPr>
          <w:rFonts w:asciiTheme="minorHAnsi" w:hAnsiTheme="minorHAnsi" w:cstheme="minorHAnsi"/>
          <w:b/>
          <w:bCs/>
          <w:snapToGrid w:val="0"/>
          <w:sz w:val="72"/>
          <w:szCs w:val="72"/>
        </w:rPr>
      </w:pPr>
      <w:bookmarkStart w:id="0" w:name="_Toc279220726"/>
      <w:bookmarkStart w:id="1" w:name="_Toc279221171"/>
      <w:r w:rsidRPr="009627D0">
        <w:rPr>
          <w:rFonts w:asciiTheme="minorHAnsi" w:hAnsiTheme="minorHAnsi" w:cstheme="minorHAnsi"/>
          <w:b/>
          <w:bCs/>
          <w:snapToGrid w:val="0"/>
          <w:sz w:val="72"/>
          <w:szCs w:val="72"/>
        </w:rPr>
        <w:t xml:space="preserve">COMUNE DI </w:t>
      </w:r>
      <w:bookmarkEnd w:id="0"/>
      <w:bookmarkEnd w:id="1"/>
      <w:r w:rsidRPr="009627D0">
        <w:rPr>
          <w:rFonts w:asciiTheme="minorHAnsi" w:hAnsiTheme="minorHAnsi" w:cstheme="minorHAnsi"/>
          <w:b/>
          <w:bCs/>
          <w:snapToGrid w:val="0"/>
          <w:sz w:val="72"/>
          <w:szCs w:val="72"/>
        </w:rPr>
        <w:t>________________</w:t>
      </w:r>
    </w:p>
    <w:p w14:paraId="52894CA7" w14:textId="77777777" w:rsidR="00DE10D4" w:rsidRPr="009627D0" w:rsidRDefault="00DE10D4" w:rsidP="00BC4FE0">
      <w:pPr>
        <w:jc w:val="center"/>
        <w:rPr>
          <w:rFonts w:asciiTheme="minorHAnsi" w:hAnsiTheme="minorHAnsi" w:cstheme="minorHAnsi"/>
          <w:b/>
          <w:bCs/>
          <w:snapToGrid w:val="0"/>
          <w:sz w:val="52"/>
          <w:szCs w:val="52"/>
        </w:rPr>
      </w:pPr>
    </w:p>
    <w:p w14:paraId="784E7CA7" w14:textId="77777777" w:rsidR="00DE10D4" w:rsidRPr="009627D0" w:rsidRDefault="00DE10D4" w:rsidP="00BC4FE0">
      <w:pPr>
        <w:jc w:val="center"/>
        <w:rPr>
          <w:rFonts w:asciiTheme="minorHAnsi" w:hAnsiTheme="minorHAnsi" w:cstheme="minorHAnsi"/>
          <w:b/>
          <w:bCs/>
          <w:snapToGrid w:val="0"/>
          <w:sz w:val="40"/>
          <w:szCs w:val="40"/>
        </w:rPr>
      </w:pPr>
      <w:r w:rsidRPr="009627D0">
        <w:rPr>
          <w:rFonts w:asciiTheme="minorHAnsi" w:hAnsiTheme="minorHAnsi" w:cstheme="minorHAnsi"/>
          <w:b/>
          <w:bCs/>
          <w:snapToGrid w:val="0"/>
          <w:sz w:val="40"/>
          <w:szCs w:val="40"/>
        </w:rPr>
        <w:t>Provincia di ____________</w:t>
      </w:r>
    </w:p>
    <w:p w14:paraId="761118A3" w14:textId="77777777" w:rsidR="00DE10D4" w:rsidRPr="009627D0" w:rsidRDefault="00DE10D4" w:rsidP="00ED03EC">
      <w:pPr>
        <w:jc w:val="both"/>
        <w:rPr>
          <w:rFonts w:asciiTheme="minorHAnsi" w:hAnsiTheme="minorHAnsi" w:cstheme="minorHAnsi"/>
          <w:snapToGrid w:val="0"/>
          <w:sz w:val="24"/>
        </w:rPr>
      </w:pPr>
    </w:p>
    <w:p w14:paraId="08EB1CBB" w14:textId="77777777" w:rsidR="00DE10D4" w:rsidRPr="009627D0" w:rsidRDefault="00DE10D4" w:rsidP="00ED03EC">
      <w:pPr>
        <w:jc w:val="both"/>
        <w:rPr>
          <w:rFonts w:asciiTheme="minorHAnsi" w:hAnsiTheme="minorHAnsi" w:cstheme="minorHAnsi"/>
          <w:snapToGrid w:val="0"/>
          <w:sz w:val="24"/>
        </w:rPr>
      </w:pPr>
    </w:p>
    <w:p w14:paraId="3EB9DA9F" w14:textId="77777777" w:rsidR="00DE10D4" w:rsidRPr="009627D0" w:rsidRDefault="00DE10D4" w:rsidP="00ED03EC">
      <w:pPr>
        <w:jc w:val="both"/>
        <w:rPr>
          <w:rFonts w:asciiTheme="minorHAnsi" w:hAnsiTheme="minorHAnsi" w:cstheme="minorHAnsi"/>
          <w:sz w:val="24"/>
        </w:rPr>
      </w:pPr>
    </w:p>
    <w:p w14:paraId="7B04D170" w14:textId="77777777" w:rsidR="00DE10D4" w:rsidRPr="009627D0" w:rsidRDefault="00DE10D4" w:rsidP="00ED03EC">
      <w:pPr>
        <w:jc w:val="both"/>
        <w:rPr>
          <w:rFonts w:asciiTheme="minorHAnsi" w:hAnsiTheme="minorHAnsi" w:cstheme="minorHAnsi"/>
          <w:sz w:val="24"/>
        </w:rPr>
      </w:pPr>
    </w:p>
    <w:p w14:paraId="02E3A110" w14:textId="2BE4E4BB" w:rsidR="00DE10D4" w:rsidRPr="009627D0" w:rsidRDefault="009677B7" w:rsidP="009677B7">
      <w:pPr>
        <w:jc w:val="center"/>
        <w:rPr>
          <w:rFonts w:asciiTheme="minorHAnsi" w:hAnsiTheme="minorHAnsi" w:cstheme="minorHAnsi"/>
          <w:i/>
          <w:iCs/>
          <w:sz w:val="24"/>
        </w:rPr>
      </w:pPr>
      <w:r w:rsidRPr="009627D0">
        <w:rPr>
          <w:rFonts w:asciiTheme="minorHAnsi" w:hAnsiTheme="minorHAnsi" w:cstheme="minorHAnsi"/>
          <w:i/>
          <w:iCs/>
          <w:sz w:val="24"/>
        </w:rPr>
        <w:t>(Inserire lo stemma dell’Ente)</w:t>
      </w:r>
    </w:p>
    <w:p w14:paraId="71A6A186" w14:textId="77777777" w:rsidR="00DE10D4" w:rsidRPr="009627D0" w:rsidRDefault="00DE10D4" w:rsidP="00ED03EC">
      <w:pPr>
        <w:jc w:val="both"/>
        <w:rPr>
          <w:rFonts w:asciiTheme="minorHAnsi" w:hAnsiTheme="minorHAnsi" w:cstheme="minorHAnsi"/>
          <w:sz w:val="24"/>
        </w:rPr>
      </w:pPr>
    </w:p>
    <w:p w14:paraId="208F9329" w14:textId="77777777" w:rsidR="00DE10D4" w:rsidRPr="009627D0" w:rsidRDefault="00DE10D4" w:rsidP="00ED03EC">
      <w:pPr>
        <w:jc w:val="both"/>
        <w:rPr>
          <w:rFonts w:asciiTheme="minorHAnsi" w:hAnsiTheme="minorHAnsi" w:cstheme="minorHAnsi"/>
          <w:sz w:val="24"/>
        </w:rPr>
      </w:pPr>
    </w:p>
    <w:p w14:paraId="3F0D51A7" w14:textId="77777777" w:rsidR="00DE10D4" w:rsidRPr="009627D0" w:rsidRDefault="00DE10D4" w:rsidP="00ED03EC">
      <w:pPr>
        <w:jc w:val="both"/>
        <w:rPr>
          <w:rFonts w:asciiTheme="minorHAnsi" w:hAnsiTheme="minorHAnsi" w:cstheme="minorHAnsi"/>
          <w:sz w:val="24"/>
        </w:rPr>
      </w:pPr>
    </w:p>
    <w:p w14:paraId="7D0251A0" w14:textId="77777777" w:rsidR="00DE10D4" w:rsidRPr="009627D0" w:rsidRDefault="00DE10D4" w:rsidP="00ED03EC">
      <w:pPr>
        <w:jc w:val="both"/>
        <w:rPr>
          <w:rFonts w:asciiTheme="minorHAnsi" w:hAnsiTheme="minorHAnsi" w:cstheme="minorHAnsi"/>
          <w:sz w:val="24"/>
        </w:rPr>
      </w:pPr>
    </w:p>
    <w:p w14:paraId="5D025EC9" w14:textId="556CD5DF" w:rsidR="00DE10D4" w:rsidRPr="009627D0" w:rsidRDefault="00ED310C" w:rsidP="00BC4FE0">
      <w:pPr>
        <w:jc w:val="center"/>
        <w:rPr>
          <w:rFonts w:asciiTheme="minorHAnsi" w:hAnsiTheme="minorHAnsi" w:cstheme="minorHAnsi"/>
          <w:b/>
          <w:bCs/>
          <w:snapToGrid w:val="0"/>
          <w:sz w:val="48"/>
        </w:rPr>
      </w:pPr>
      <w:r w:rsidRPr="009627D0">
        <w:rPr>
          <w:rFonts w:asciiTheme="minorHAnsi" w:hAnsiTheme="minorHAnsi" w:cstheme="minorHAnsi"/>
          <w:b/>
          <w:bCs/>
          <w:color w:val="9BBB59" w:themeColor="accent3"/>
          <w:sz w:val="48"/>
        </w:rPr>
        <w:t>________________________________________</w:t>
      </w:r>
      <w:r w:rsidR="00DE10D4" w:rsidRPr="009627D0">
        <w:rPr>
          <w:rFonts w:asciiTheme="minorHAnsi" w:hAnsiTheme="minorHAnsi" w:cstheme="minorHAnsi"/>
          <w:b/>
          <w:bCs/>
          <w:sz w:val="48"/>
        </w:rPr>
        <w:t>REGOLAMENTO PER LA MISURAZIONE E VALUTAZIONE DELLA PERFORMANCE DI ENTE</w:t>
      </w:r>
      <w:r w:rsidR="000E5BF3" w:rsidRPr="009627D0">
        <w:rPr>
          <w:rFonts w:asciiTheme="minorHAnsi" w:hAnsiTheme="minorHAnsi" w:cstheme="minorHAnsi"/>
          <w:b/>
          <w:bCs/>
          <w:sz w:val="48"/>
        </w:rPr>
        <w:t xml:space="preserve"> PER </w:t>
      </w:r>
      <w:r w:rsidR="00460FE6" w:rsidRPr="009627D0">
        <w:rPr>
          <w:rFonts w:asciiTheme="minorHAnsi" w:hAnsiTheme="minorHAnsi" w:cstheme="minorHAnsi"/>
          <w:b/>
          <w:bCs/>
          <w:sz w:val="48"/>
        </w:rPr>
        <w:t xml:space="preserve">IL SEGRETARIO, </w:t>
      </w:r>
      <w:r w:rsidR="000E5BF3" w:rsidRPr="009627D0">
        <w:rPr>
          <w:rFonts w:asciiTheme="minorHAnsi" w:hAnsiTheme="minorHAnsi" w:cstheme="minorHAnsi"/>
          <w:b/>
          <w:bCs/>
          <w:sz w:val="48"/>
        </w:rPr>
        <w:t>LA DIRIGENZA E IL COMPARTO</w:t>
      </w:r>
    </w:p>
    <w:p w14:paraId="3EFB2202" w14:textId="77777777" w:rsidR="00DE10D4" w:rsidRPr="009627D0" w:rsidRDefault="00DE10D4" w:rsidP="00ED03EC">
      <w:pPr>
        <w:jc w:val="both"/>
        <w:rPr>
          <w:rFonts w:asciiTheme="minorHAnsi" w:hAnsiTheme="minorHAnsi" w:cstheme="minorHAnsi"/>
          <w:snapToGrid w:val="0"/>
          <w:sz w:val="24"/>
        </w:rPr>
      </w:pPr>
    </w:p>
    <w:p w14:paraId="43546A2A" w14:textId="77777777" w:rsidR="00DE10D4" w:rsidRPr="009627D0" w:rsidRDefault="00DE10D4" w:rsidP="00ED03EC">
      <w:pPr>
        <w:jc w:val="both"/>
        <w:rPr>
          <w:rFonts w:asciiTheme="minorHAnsi" w:hAnsiTheme="minorHAnsi" w:cstheme="minorHAnsi"/>
          <w:snapToGrid w:val="0"/>
          <w:sz w:val="24"/>
        </w:rPr>
      </w:pPr>
    </w:p>
    <w:p w14:paraId="18799305" w14:textId="77777777" w:rsidR="00DE10D4" w:rsidRPr="009627D0" w:rsidRDefault="00DE10D4" w:rsidP="00ED03EC">
      <w:pPr>
        <w:jc w:val="both"/>
        <w:rPr>
          <w:rFonts w:asciiTheme="minorHAnsi" w:hAnsiTheme="minorHAnsi" w:cstheme="minorHAnsi"/>
          <w:snapToGrid w:val="0"/>
          <w:sz w:val="24"/>
        </w:rPr>
      </w:pPr>
    </w:p>
    <w:p w14:paraId="0B09DE6B" w14:textId="77777777" w:rsidR="00334C96" w:rsidRPr="009627D0" w:rsidRDefault="00334C96" w:rsidP="00ED03EC">
      <w:pPr>
        <w:jc w:val="both"/>
        <w:rPr>
          <w:rFonts w:asciiTheme="minorHAnsi" w:hAnsiTheme="minorHAnsi" w:cstheme="minorHAnsi"/>
          <w:snapToGrid w:val="0"/>
          <w:sz w:val="24"/>
        </w:rPr>
      </w:pPr>
    </w:p>
    <w:p w14:paraId="14A659CF" w14:textId="77777777" w:rsidR="00334C96" w:rsidRPr="009627D0" w:rsidRDefault="00334C96" w:rsidP="00ED03EC">
      <w:pPr>
        <w:jc w:val="both"/>
        <w:rPr>
          <w:rFonts w:asciiTheme="minorHAnsi" w:hAnsiTheme="minorHAnsi" w:cstheme="minorHAnsi"/>
          <w:snapToGrid w:val="0"/>
          <w:sz w:val="24"/>
        </w:rPr>
      </w:pPr>
    </w:p>
    <w:p w14:paraId="4CD010BF" w14:textId="77777777" w:rsidR="00334C96" w:rsidRPr="009627D0" w:rsidRDefault="00334C96" w:rsidP="00ED03EC">
      <w:pPr>
        <w:jc w:val="both"/>
        <w:rPr>
          <w:rFonts w:asciiTheme="minorHAnsi" w:hAnsiTheme="minorHAnsi" w:cstheme="minorHAnsi"/>
          <w:snapToGrid w:val="0"/>
          <w:sz w:val="24"/>
        </w:rPr>
      </w:pPr>
    </w:p>
    <w:p w14:paraId="651F5237" w14:textId="77777777" w:rsidR="00334C96" w:rsidRPr="009627D0" w:rsidRDefault="00334C96" w:rsidP="00ED03EC">
      <w:pPr>
        <w:jc w:val="both"/>
        <w:rPr>
          <w:rFonts w:asciiTheme="minorHAnsi" w:hAnsiTheme="minorHAnsi" w:cstheme="minorHAnsi"/>
          <w:snapToGrid w:val="0"/>
          <w:sz w:val="24"/>
        </w:rPr>
      </w:pPr>
    </w:p>
    <w:p w14:paraId="7DA1F838" w14:textId="77777777" w:rsidR="00334C96" w:rsidRPr="009627D0" w:rsidRDefault="00334C96" w:rsidP="00ED03EC">
      <w:pPr>
        <w:jc w:val="both"/>
        <w:rPr>
          <w:rFonts w:asciiTheme="minorHAnsi" w:hAnsiTheme="minorHAnsi" w:cstheme="minorHAnsi"/>
          <w:snapToGrid w:val="0"/>
          <w:sz w:val="24"/>
        </w:rPr>
      </w:pPr>
    </w:p>
    <w:p w14:paraId="49BC804B" w14:textId="77777777" w:rsidR="00334C96" w:rsidRPr="009627D0" w:rsidRDefault="00334C96" w:rsidP="00ED03EC">
      <w:pPr>
        <w:jc w:val="both"/>
        <w:rPr>
          <w:rFonts w:asciiTheme="minorHAnsi" w:hAnsiTheme="minorHAnsi" w:cstheme="minorHAnsi"/>
          <w:snapToGrid w:val="0"/>
          <w:sz w:val="24"/>
        </w:rPr>
      </w:pPr>
    </w:p>
    <w:p w14:paraId="5F929223" w14:textId="77777777" w:rsidR="00334C96" w:rsidRPr="009627D0" w:rsidRDefault="00334C96" w:rsidP="00ED03EC">
      <w:pPr>
        <w:jc w:val="both"/>
        <w:rPr>
          <w:rFonts w:asciiTheme="minorHAnsi" w:hAnsiTheme="minorHAnsi" w:cstheme="minorHAnsi"/>
          <w:snapToGrid w:val="0"/>
          <w:sz w:val="24"/>
        </w:rPr>
      </w:pPr>
    </w:p>
    <w:p w14:paraId="14FD4134" w14:textId="77777777" w:rsidR="00334C96" w:rsidRPr="009627D0" w:rsidRDefault="00334C96" w:rsidP="00ED03EC">
      <w:pPr>
        <w:jc w:val="both"/>
        <w:rPr>
          <w:rFonts w:asciiTheme="minorHAnsi" w:hAnsiTheme="minorHAnsi" w:cstheme="minorHAnsi"/>
          <w:snapToGrid w:val="0"/>
          <w:sz w:val="24"/>
        </w:rPr>
      </w:pPr>
    </w:p>
    <w:p w14:paraId="52BB1E5D" w14:textId="77777777" w:rsidR="00334C96" w:rsidRPr="009627D0" w:rsidRDefault="00334C96" w:rsidP="00ED03EC">
      <w:pPr>
        <w:jc w:val="both"/>
        <w:rPr>
          <w:rFonts w:asciiTheme="minorHAnsi" w:hAnsiTheme="minorHAnsi" w:cstheme="minorHAnsi"/>
          <w:snapToGrid w:val="0"/>
          <w:sz w:val="24"/>
        </w:rPr>
      </w:pPr>
    </w:p>
    <w:p w14:paraId="6A13FB4E" w14:textId="77777777" w:rsidR="00334C96" w:rsidRPr="009627D0" w:rsidRDefault="00334C96" w:rsidP="00ED03EC">
      <w:pPr>
        <w:jc w:val="both"/>
        <w:rPr>
          <w:rFonts w:asciiTheme="minorHAnsi" w:hAnsiTheme="minorHAnsi" w:cstheme="minorHAnsi"/>
          <w:snapToGrid w:val="0"/>
          <w:sz w:val="24"/>
        </w:rPr>
      </w:pPr>
    </w:p>
    <w:p w14:paraId="1B9CBCA0" w14:textId="77777777" w:rsidR="00334C96" w:rsidRPr="009627D0" w:rsidRDefault="00334C96" w:rsidP="00ED03EC">
      <w:pPr>
        <w:jc w:val="both"/>
        <w:rPr>
          <w:rFonts w:asciiTheme="minorHAnsi" w:hAnsiTheme="minorHAnsi" w:cstheme="minorHAnsi"/>
          <w:snapToGrid w:val="0"/>
          <w:sz w:val="24"/>
        </w:rPr>
      </w:pPr>
    </w:p>
    <w:p w14:paraId="66FCFF12" w14:textId="77777777" w:rsidR="00334C96" w:rsidRPr="009627D0" w:rsidRDefault="00334C96" w:rsidP="00ED03EC">
      <w:pPr>
        <w:jc w:val="both"/>
        <w:rPr>
          <w:rFonts w:asciiTheme="minorHAnsi" w:hAnsiTheme="minorHAnsi" w:cstheme="minorHAnsi"/>
          <w:snapToGrid w:val="0"/>
          <w:sz w:val="24"/>
        </w:rPr>
      </w:pPr>
    </w:p>
    <w:p w14:paraId="12D2312E" w14:textId="77777777" w:rsidR="00334C96" w:rsidRPr="009627D0" w:rsidRDefault="00334C96" w:rsidP="00ED03EC">
      <w:pPr>
        <w:jc w:val="both"/>
        <w:rPr>
          <w:rFonts w:asciiTheme="minorHAnsi" w:hAnsiTheme="minorHAnsi" w:cstheme="minorHAnsi"/>
          <w:snapToGrid w:val="0"/>
          <w:sz w:val="24"/>
        </w:rPr>
      </w:pPr>
    </w:p>
    <w:p w14:paraId="24B56ACF" w14:textId="77777777" w:rsidR="00334C96" w:rsidRPr="009627D0" w:rsidRDefault="00334C96" w:rsidP="00ED03EC">
      <w:pPr>
        <w:jc w:val="both"/>
        <w:rPr>
          <w:rFonts w:asciiTheme="minorHAnsi" w:hAnsiTheme="minorHAnsi" w:cstheme="minorHAnsi"/>
          <w:snapToGrid w:val="0"/>
          <w:sz w:val="24"/>
        </w:rPr>
      </w:pPr>
    </w:p>
    <w:p w14:paraId="5ECF4A69" w14:textId="77777777" w:rsidR="00334C96" w:rsidRPr="009627D0" w:rsidRDefault="00334C96" w:rsidP="00ED03EC">
      <w:pPr>
        <w:jc w:val="both"/>
        <w:rPr>
          <w:rFonts w:asciiTheme="minorHAnsi" w:hAnsiTheme="minorHAnsi" w:cstheme="minorHAnsi"/>
          <w:snapToGrid w:val="0"/>
          <w:sz w:val="24"/>
        </w:rPr>
      </w:pPr>
    </w:p>
    <w:p w14:paraId="62B134BE" w14:textId="77777777" w:rsidR="00334C96" w:rsidRPr="009627D0" w:rsidRDefault="00334C96" w:rsidP="00ED03EC">
      <w:pPr>
        <w:jc w:val="both"/>
        <w:rPr>
          <w:rFonts w:asciiTheme="minorHAnsi" w:hAnsiTheme="minorHAnsi" w:cstheme="minorHAnsi"/>
          <w:snapToGrid w:val="0"/>
          <w:sz w:val="24"/>
        </w:rPr>
      </w:pPr>
    </w:p>
    <w:p w14:paraId="4341538F" w14:textId="77777777" w:rsidR="00334C96" w:rsidRPr="009627D0" w:rsidRDefault="00334C96" w:rsidP="00ED03EC">
      <w:pPr>
        <w:jc w:val="both"/>
        <w:rPr>
          <w:rFonts w:asciiTheme="minorHAnsi" w:hAnsiTheme="minorHAnsi" w:cstheme="minorHAnsi"/>
          <w:snapToGrid w:val="0"/>
          <w:sz w:val="24"/>
        </w:rPr>
      </w:pPr>
    </w:p>
    <w:p w14:paraId="3C2F7C6D" w14:textId="77777777" w:rsidR="00334C96" w:rsidRPr="009627D0" w:rsidRDefault="00334C96" w:rsidP="00ED03EC">
      <w:pPr>
        <w:jc w:val="both"/>
        <w:rPr>
          <w:rFonts w:asciiTheme="minorHAnsi" w:hAnsiTheme="minorHAnsi" w:cstheme="minorHAnsi"/>
          <w:snapToGrid w:val="0"/>
          <w:sz w:val="24"/>
        </w:rPr>
      </w:pPr>
    </w:p>
    <w:p w14:paraId="04C53585" w14:textId="77777777" w:rsidR="00334C96" w:rsidRPr="009627D0" w:rsidRDefault="00334C96" w:rsidP="00ED03EC">
      <w:pPr>
        <w:jc w:val="both"/>
        <w:rPr>
          <w:rFonts w:asciiTheme="minorHAnsi" w:hAnsiTheme="minorHAnsi" w:cstheme="minorHAnsi"/>
          <w:snapToGrid w:val="0"/>
          <w:sz w:val="24"/>
        </w:rPr>
      </w:pPr>
    </w:p>
    <w:p w14:paraId="1CA2F394" w14:textId="77777777" w:rsidR="00DE10D4" w:rsidRPr="009627D0" w:rsidRDefault="00DE10D4" w:rsidP="00ED03EC">
      <w:pPr>
        <w:jc w:val="both"/>
        <w:rPr>
          <w:rFonts w:asciiTheme="minorHAnsi" w:hAnsiTheme="minorHAnsi" w:cstheme="minorHAnsi"/>
          <w:sz w:val="24"/>
        </w:rPr>
      </w:pPr>
    </w:p>
    <w:p w14:paraId="32673A73" w14:textId="77777777" w:rsidR="00DE10D4" w:rsidRPr="009627D0" w:rsidRDefault="00334C96" w:rsidP="00BC4FE0">
      <w:pPr>
        <w:jc w:val="right"/>
        <w:rPr>
          <w:rFonts w:asciiTheme="minorHAnsi" w:hAnsiTheme="minorHAnsi" w:cstheme="minorHAnsi"/>
          <w:sz w:val="24"/>
        </w:rPr>
      </w:pPr>
      <w:r w:rsidRPr="009627D0">
        <w:rPr>
          <w:rFonts w:asciiTheme="minorHAnsi" w:hAnsiTheme="minorHAnsi" w:cstheme="minorHAnsi"/>
          <w:sz w:val="24"/>
        </w:rPr>
        <w:t>APPROVATO CON DELIBERA DI GIUNTA N. _____ DEL __________</w:t>
      </w:r>
    </w:p>
    <w:p w14:paraId="3D3A24C5" w14:textId="77777777" w:rsidR="00DE10D4" w:rsidRPr="009627D0" w:rsidRDefault="00DE10D4" w:rsidP="00ED03EC">
      <w:pPr>
        <w:jc w:val="both"/>
        <w:rPr>
          <w:rFonts w:asciiTheme="minorHAnsi" w:hAnsiTheme="minorHAnsi" w:cstheme="minorHAnsi"/>
          <w:sz w:val="24"/>
        </w:rPr>
      </w:pPr>
    </w:p>
    <w:bookmarkStart w:id="2" w:name="_Toc21615903" w:displacedByCustomXml="next"/>
    <w:bookmarkEnd w:id="2" w:displacedByCustomXml="next"/>
    <w:bookmarkStart w:id="3" w:name="_Toc21698302" w:displacedByCustomXml="next"/>
    <w:bookmarkEnd w:id="3" w:displacedByCustomXml="next"/>
    <w:bookmarkStart w:id="4" w:name="_Toc279403850" w:displacedByCustomXml="next"/>
    <w:bookmarkStart w:id="5" w:name="_Toc279403987" w:displacedByCustomXml="next"/>
    <w:sdt>
      <w:sdtPr>
        <w:rPr>
          <w:rFonts w:asciiTheme="minorHAnsi" w:hAnsiTheme="minorHAnsi" w:cstheme="minorHAnsi"/>
        </w:rPr>
        <w:id w:val="-1817485677"/>
        <w:docPartObj>
          <w:docPartGallery w:val="Table of Contents"/>
          <w:docPartUnique/>
        </w:docPartObj>
      </w:sdtPr>
      <w:sdtEndPr>
        <w:rPr>
          <w:bCs/>
        </w:rPr>
      </w:sdtEndPr>
      <w:sdtContent>
        <w:p w14:paraId="7CCD6574" w14:textId="18B53D7D" w:rsidR="00922A6C" w:rsidRPr="009627D0" w:rsidRDefault="00922A6C" w:rsidP="00ED03EC">
          <w:pPr>
            <w:jc w:val="both"/>
            <w:rPr>
              <w:rFonts w:asciiTheme="minorHAnsi" w:hAnsiTheme="minorHAnsi" w:cstheme="minorHAnsi"/>
              <w:b/>
              <w:bCs/>
              <w:color w:val="365F91" w:themeColor="accent1" w:themeShade="BF"/>
              <w:sz w:val="28"/>
              <w:szCs w:val="28"/>
            </w:rPr>
          </w:pPr>
          <w:r w:rsidRPr="009627D0">
            <w:rPr>
              <w:rFonts w:asciiTheme="minorHAnsi" w:hAnsiTheme="minorHAnsi" w:cstheme="minorHAnsi"/>
              <w:b/>
              <w:bCs/>
              <w:color w:val="365F91" w:themeColor="accent1" w:themeShade="BF"/>
              <w:sz w:val="28"/>
              <w:szCs w:val="28"/>
            </w:rPr>
            <w:t>Sommario</w:t>
          </w:r>
        </w:p>
        <w:p w14:paraId="0F1D0F5F" w14:textId="4535E0B2" w:rsidR="0038671A" w:rsidRDefault="00922A6C">
          <w:pPr>
            <w:pStyle w:val="Sommario1"/>
            <w:tabs>
              <w:tab w:val="right" w:leader="dot" w:pos="9628"/>
            </w:tabs>
            <w:rPr>
              <w:rFonts w:asciiTheme="minorHAnsi" w:eastAsiaTheme="minorEastAsia" w:hAnsiTheme="minorHAnsi" w:cstheme="minorBidi"/>
              <w:noProof/>
              <w:kern w:val="2"/>
              <w:sz w:val="24"/>
              <w:szCs w:val="24"/>
              <w14:ligatures w14:val="standardContextual"/>
            </w:rPr>
          </w:pPr>
          <w:r w:rsidRPr="009627D0">
            <w:rPr>
              <w:rFonts w:asciiTheme="minorHAnsi" w:hAnsiTheme="minorHAnsi" w:cstheme="minorHAnsi"/>
            </w:rPr>
            <w:fldChar w:fldCharType="begin"/>
          </w:r>
          <w:r w:rsidRPr="009627D0">
            <w:rPr>
              <w:rFonts w:asciiTheme="minorHAnsi" w:hAnsiTheme="minorHAnsi" w:cstheme="minorHAnsi"/>
            </w:rPr>
            <w:instrText xml:space="preserve"> TOC \o "1-3" \h \z \u </w:instrText>
          </w:r>
          <w:r w:rsidRPr="009627D0">
            <w:rPr>
              <w:rFonts w:asciiTheme="minorHAnsi" w:hAnsiTheme="minorHAnsi" w:cstheme="minorHAnsi"/>
            </w:rPr>
            <w:fldChar w:fldCharType="separate"/>
          </w:r>
          <w:hyperlink w:anchor="_Toc196393285" w:history="1">
            <w:r w:rsidR="0038671A" w:rsidRPr="009C4291">
              <w:rPr>
                <w:rStyle w:val="Collegamentoipertestuale"/>
                <w:rFonts w:cstheme="minorHAnsi"/>
                <w:noProof/>
              </w:rPr>
              <w:t>ART. 1 – FINALITA’ E PRINCIPI</w:t>
            </w:r>
            <w:r w:rsidR="0038671A">
              <w:rPr>
                <w:noProof/>
                <w:webHidden/>
              </w:rPr>
              <w:tab/>
            </w:r>
            <w:r w:rsidR="0038671A">
              <w:rPr>
                <w:noProof/>
                <w:webHidden/>
              </w:rPr>
              <w:fldChar w:fldCharType="begin"/>
            </w:r>
            <w:r w:rsidR="0038671A">
              <w:rPr>
                <w:noProof/>
                <w:webHidden/>
              </w:rPr>
              <w:instrText xml:space="preserve"> PAGEREF _Toc196393285 \h </w:instrText>
            </w:r>
            <w:r w:rsidR="0038671A">
              <w:rPr>
                <w:noProof/>
                <w:webHidden/>
              </w:rPr>
            </w:r>
            <w:r w:rsidR="0038671A">
              <w:rPr>
                <w:noProof/>
                <w:webHidden/>
              </w:rPr>
              <w:fldChar w:fldCharType="separate"/>
            </w:r>
            <w:r w:rsidR="0038671A">
              <w:rPr>
                <w:noProof/>
                <w:webHidden/>
              </w:rPr>
              <w:t>3</w:t>
            </w:r>
            <w:r w:rsidR="0038671A">
              <w:rPr>
                <w:noProof/>
                <w:webHidden/>
              </w:rPr>
              <w:fldChar w:fldCharType="end"/>
            </w:r>
          </w:hyperlink>
        </w:p>
        <w:p w14:paraId="68E3745E" w14:textId="68222A6B" w:rsidR="0038671A" w:rsidRDefault="0038671A">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6393286" w:history="1">
            <w:r w:rsidRPr="009C4291">
              <w:rPr>
                <w:rStyle w:val="Collegamentoipertestuale"/>
                <w:rFonts w:cstheme="minorHAnsi"/>
                <w:noProof/>
              </w:rPr>
              <w:t>ART. 2 – LA METODOLOGIA</w:t>
            </w:r>
            <w:r>
              <w:rPr>
                <w:noProof/>
                <w:webHidden/>
              </w:rPr>
              <w:tab/>
            </w:r>
            <w:r>
              <w:rPr>
                <w:noProof/>
                <w:webHidden/>
              </w:rPr>
              <w:fldChar w:fldCharType="begin"/>
            </w:r>
            <w:r>
              <w:rPr>
                <w:noProof/>
                <w:webHidden/>
              </w:rPr>
              <w:instrText xml:space="preserve"> PAGEREF _Toc196393286 \h </w:instrText>
            </w:r>
            <w:r>
              <w:rPr>
                <w:noProof/>
                <w:webHidden/>
              </w:rPr>
            </w:r>
            <w:r>
              <w:rPr>
                <w:noProof/>
                <w:webHidden/>
              </w:rPr>
              <w:fldChar w:fldCharType="separate"/>
            </w:r>
            <w:r>
              <w:rPr>
                <w:noProof/>
                <w:webHidden/>
              </w:rPr>
              <w:t>3</w:t>
            </w:r>
            <w:r>
              <w:rPr>
                <w:noProof/>
                <w:webHidden/>
              </w:rPr>
              <w:fldChar w:fldCharType="end"/>
            </w:r>
          </w:hyperlink>
        </w:p>
        <w:p w14:paraId="78F43793" w14:textId="7B862B11" w:rsidR="0038671A" w:rsidRDefault="0038671A">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96393287" w:history="1">
            <w:r w:rsidRPr="009C4291">
              <w:rPr>
                <w:rStyle w:val="Collegamentoipertestuale"/>
                <w:rFonts w:cstheme="minorHAnsi"/>
                <w:noProof/>
              </w:rPr>
              <w:t>2.1 GLI OBIETTIVI</w:t>
            </w:r>
            <w:r>
              <w:rPr>
                <w:noProof/>
                <w:webHidden/>
              </w:rPr>
              <w:tab/>
            </w:r>
            <w:r>
              <w:rPr>
                <w:noProof/>
                <w:webHidden/>
              </w:rPr>
              <w:fldChar w:fldCharType="begin"/>
            </w:r>
            <w:r>
              <w:rPr>
                <w:noProof/>
                <w:webHidden/>
              </w:rPr>
              <w:instrText xml:space="preserve"> PAGEREF _Toc196393287 \h </w:instrText>
            </w:r>
            <w:r>
              <w:rPr>
                <w:noProof/>
                <w:webHidden/>
              </w:rPr>
            </w:r>
            <w:r>
              <w:rPr>
                <w:noProof/>
                <w:webHidden/>
              </w:rPr>
              <w:fldChar w:fldCharType="separate"/>
            </w:r>
            <w:r>
              <w:rPr>
                <w:noProof/>
                <w:webHidden/>
              </w:rPr>
              <w:t>3</w:t>
            </w:r>
            <w:r>
              <w:rPr>
                <w:noProof/>
                <w:webHidden/>
              </w:rPr>
              <w:fldChar w:fldCharType="end"/>
            </w:r>
          </w:hyperlink>
        </w:p>
        <w:p w14:paraId="4C050527" w14:textId="169DFAAF" w:rsidR="0038671A" w:rsidRDefault="0038671A">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96393288" w:history="1">
            <w:r w:rsidRPr="009C4291">
              <w:rPr>
                <w:rStyle w:val="Collegamentoipertestuale"/>
                <w:rFonts w:cstheme="minorHAnsi"/>
                <w:noProof/>
              </w:rPr>
              <w:t>2.2 IL SISTEMA DI VALUTAZIONE</w:t>
            </w:r>
            <w:r>
              <w:rPr>
                <w:noProof/>
                <w:webHidden/>
              </w:rPr>
              <w:tab/>
            </w:r>
            <w:r>
              <w:rPr>
                <w:noProof/>
                <w:webHidden/>
              </w:rPr>
              <w:fldChar w:fldCharType="begin"/>
            </w:r>
            <w:r>
              <w:rPr>
                <w:noProof/>
                <w:webHidden/>
              </w:rPr>
              <w:instrText xml:space="preserve"> PAGEREF _Toc196393288 \h </w:instrText>
            </w:r>
            <w:r>
              <w:rPr>
                <w:noProof/>
                <w:webHidden/>
              </w:rPr>
            </w:r>
            <w:r>
              <w:rPr>
                <w:noProof/>
                <w:webHidden/>
              </w:rPr>
              <w:fldChar w:fldCharType="separate"/>
            </w:r>
            <w:r>
              <w:rPr>
                <w:noProof/>
                <w:webHidden/>
              </w:rPr>
              <w:t>3</w:t>
            </w:r>
            <w:r>
              <w:rPr>
                <w:noProof/>
                <w:webHidden/>
              </w:rPr>
              <w:fldChar w:fldCharType="end"/>
            </w:r>
          </w:hyperlink>
        </w:p>
        <w:p w14:paraId="77A381A8" w14:textId="2F1C42F7" w:rsidR="0038671A" w:rsidRDefault="0038671A">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96393289" w:history="1">
            <w:r w:rsidRPr="009C4291">
              <w:rPr>
                <w:rStyle w:val="Collegamentoipertestuale"/>
                <w:rFonts w:cstheme="minorHAnsi"/>
                <w:noProof/>
              </w:rPr>
              <w:t>2.3 CODICE DI COMPORTAMENTO, PIANO PER LA TRASPARENZA E ANTICORRUZIONE</w:t>
            </w:r>
            <w:r>
              <w:rPr>
                <w:noProof/>
                <w:webHidden/>
              </w:rPr>
              <w:tab/>
            </w:r>
            <w:r>
              <w:rPr>
                <w:noProof/>
                <w:webHidden/>
              </w:rPr>
              <w:fldChar w:fldCharType="begin"/>
            </w:r>
            <w:r>
              <w:rPr>
                <w:noProof/>
                <w:webHidden/>
              </w:rPr>
              <w:instrText xml:space="preserve"> PAGEREF _Toc196393289 \h </w:instrText>
            </w:r>
            <w:r>
              <w:rPr>
                <w:noProof/>
                <w:webHidden/>
              </w:rPr>
            </w:r>
            <w:r>
              <w:rPr>
                <w:noProof/>
                <w:webHidden/>
              </w:rPr>
              <w:fldChar w:fldCharType="separate"/>
            </w:r>
            <w:r>
              <w:rPr>
                <w:noProof/>
                <w:webHidden/>
              </w:rPr>
              <w:t>4</w:t>
            </w:r>
            <w:r>
              <w:rPr>
                <w:noProof/>
                <w:webHidden/>
              </w:rPr>
              <w:fldChar w:fldCharType="end"/>
            </w:r>
          </w:hyperlink>
        </w:p>
        <w:p w14:paraId="56B1F7BA" w14:textId="7E5E76D2" w:rsidR="0038671A" w:rsidRDefault="0038671A">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6393290" w:history="1">
            <w:r w:rsidRPr="009C4291">
              <w:rPr>
                <w:rStyle w:val="Collegamentoipertestuale"/>
                <w:rFonts w:cstheme="minorHAnsi"/>
                <w:noProof/>
              </w:rPr>
              <w:t>ART. 3 – I SOGGETTI DELLA VALUTAZIONE</w:t>
            </w:r>
            <w:r>
              <w:rPr>
                <w:noProof/>
                <w:webHidden/>
              </w:rPr>
              <w:tab/>
            </w:r>
            <w:r>
              <w:rPr>
                <w:noProof/>
                <w:webHidden/>
              </w:rPr>
              <w:fldChar w:fldCharType="begin"/>
            </w:r>
            <w:r>
              <w:rPr>
                <w:noProof/>
                <w:webHidden/>
              </w:rPr>
              <w:instrText xml:space="preserve"> PAGEREF _Toc196393290 \h </w:instrText>
            </w:r>
            <w:r>
              <w:rPr>
                <w:noProof/>
                <w:webHidden/>
              </w:rPr>
            </w:r>
            <w:r>
              <w:rPr>
                <w:noProof/>
                <w:webHidden/>
              </w:rPr>
              <w:fldChar w:fldCharType="separate"/>
            </w:r>
            <w:r>
              <w:rPr>
                <w:noProof/>
                <w:webHidden/>
              </w:rPr>
              <w:t>4</w:t>
            </w:r>
            <w:r>
              <w:rPr>
                <w:noProof/>
                <w:webHidden/>
              </w:rPr>
              <w:fldChar w:fldCharType="end"/>
            </w:r>
          </w:hyperlink>
        </w:p>
        <w:p w14:paraId="0479716B" w14:textId="4AF5C20D" w:rsidR="0038671A" w:rsidRDefault="0038671A">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6393291" w:history="1">
            <w:r w:rsidRPr="009C4291">
              <w:rPr>
                <w:rStyle w:val="Collegamentoipertestuale"/>
                <w:rFonts w:cstheme="minorHAnsi"/>
                <w:noProof/>
              </w:rPr>
              <w:t>ART. 4 - MODALITA’ DI VALUTAZIONE</w:t>
            </w:r>
            <w:r>
              <w:rPr>
                <w:noProof/>
                <w:webHidden/>
              </w:rPr>
              <w:tab/>
            </w:r>
            <w:r>
              <w:rPr>
                <w:noProof/>
                <w:webHidden/>
              </w:rPr>
              <w:fldChar w:fldCharType="begin"/>
            </w:r>
            <w:r>
              <w:rPr>
                <w:noProof/>
                <w:webHidden/>
              </w:rPr>
              <w:instrText xml:space="preserve"> PAGEREF _Toc196393291 \h </w:instrText>
            </w:r>
            <w:r>
              <w:rPr>
                <w:noProof/>
                <w:webHidden/>
              </w:rPr>
            </w:r>
            <w:r>
              <w:rPr>
                <w:noProof/>
                <w:webHidden/>
              </w:rPr>
              <w:fldChar w:fldCharType="separate"/>
            </w:r>
            <w:r>
              <w:rPr>
                <w:noProof/>
                <w:webHidden/>
              </w:rPr>
              <w:t>4</w:t>
            </w:r>
            <w:r>
              <w:rPr>
                <w:noProof/>
                <w:webHidden/>
              </w:rPr>
              <w:fldChar w:fldCharType="end"/>
            </w:r>
          </w:hyperlink>
        </w:p>
        <w:p w14:paraId="4200B6FD" w14:textId="608966CA" w:rsidR="0038671A" w:rsidRDefault="0038671A">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6393292" w:history="1">
            <w:r w:rsidRPr="009C4291">
              <w:rPr>
                <w:rStyle w:val="Collegamentoipertestuale"/>
                <w:rFonts w:cstheme="minorHAnsi"/>
                <w:noProof/>
              </w:rPr>
              <w:t>ART. 5 – TEMPISTICA DELLA VALUTAZIONE</w:t>
            </w:r>
            <w:r>
              <w:rPr>
                <w:noProof/>
                <w:webHidden/>
              </w:rPr>
              <w:tab/>
            </w:r>
            <w:r>
              <w:rPr>
                <w:noProof/>
                <w:webHidden/>
              </w:rPr>
              <w:fldChar w:fldCharType="begin"/>
            </w:r>
            <w:r>
              <w:rPr>
                <w:noProof/>
                <w:webHidden/>
              </w:rPr>
              <w:instrText xml:space="preserve"> PAGEREF _Toc196393292 \h </w:instrText>
            </w:r>
            <w:r>
              <w:rPr>
                <w:noProof/>
                <w:webHidden/>
              </w:rPr>
            </w:r>
            <w:r>
              <w:rPr>
                <w:noProof/>
                <w:webHidden/>
              </w:rPr>
              <w:fldChar w:fldCharType="separate"/>
            </w:r>
            <w:r>
              <w:rPr>
                <w:noProof/>
                <w:webHidden/>
              </w:rPr>
              <w:t>5</w:t>
            </w:r>
            <w:r>
              <w:rPr>
                <w:noProof/>
                <w:webHidden/>
              </w:rPr>
              <w:fldChar w:fldCharType="end"/>
            </w:r>
          </w:hyperlink>
        </w:p>
        <w:p w14:paraId="3078ECB1" w14:textId="37A924CD" w:rsidR="0038671A" w:rsidRDefault="0038671A">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6393293" w:history="1">
            <w:r w:rsidRPr="009C4291">
              <w:rPr>
                <w:rStyle w:val="Collegamentoipertestuale"/>
                <w:rFonts w:cstheme="minorHAnsi"/>
                <w:noProof/>
              </w:rPr>
              <w:t>ART. 6 - CRITERI PER LA VALUTAZIONE DEL SEGRETARIO COMUNALE</w:t>
            </w:r>
            <w:r>
              <w:rPr>
                <w:noProof/>
                <w:webHidden/>
              </w:rPr>
              <w:tab/>
            </w:r>
            <w:r>
              <w:rPr>
                <w:noProof/>
                <w:webHidden/>
              </w:rPr>
              <w:fldChar w:fldCharType="begin"/>
            </w:r>
            <w:r>
              <w:rPr>
                <w:noProof/>
                <w:webHidden/>
              </w:rPr>
              <w:instrText xml:space="preserve"> PAGEREF _Toc196393293 \h </w:instrText>
            </w:r>
            <w:r>
              <w:rPr>
                <w:noProof/>
                <w:webHidden/>
              </w:rPr>
            </w:r>
            <w:r>
              <w:rPr>
                <w:noProof/>
                <w:webHidden/>
              </w:rPr>
              <w:fldChar w:fldCharType="separate"/>
            </w:r>
            <w:r>
              <w:rPr>
                <w:noProof/>
                <w:webHidden/>
              </w:rPr>
              <w:t>5</w:t>
            </w:r>
            <w:r>
              <w:rPr>
                <w:noProof/>
                <w:webHidden/>
              </w:rPr>
              <w:fldChar w:fldCharType="end"/>
            </w:r>
          </w:hyperlink>
        </w:p>
        <w:p w14:paraId="2A1D018B" w14:textId="3BA91AA3" w:rsidR="0038671A" w:rsidRDefault="0038671A">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6393294" w:history="1">
            <w:r w:rsidRPr="009C4291">
              <w:rPr>
                <w:rStyle w:val="Collegamentoipertestuale"/>
                <w:rFonts w:cstheme="minorHAnsi"/>
                <w:noProof/>
              </w:rPr>
              <w:t>ART. 7 - CRITERI PER LA VALUTAZIONE DEI DIRIGENTI</w:t>
            </w:r>
            <w:r>
              <w:rPr>
                <w:noProof/>
                <w:webHidden/>
              </w:rPr>
              <w:tab/>
            </w:r>
            <w:r>
              <w:rPr>
                <w:noProof/>
                <w:webHidden/>
              </w:rPr>
              <w:fldChar w:fldCharType="begin"/>
            </w:r>
            <w:r>
              <w:rPr>
                <w:noProof/>
                <w:webHidden/>
              </w:rPr>
              <w:instrText xml:space="preserve"> PAGEREF _Toc196393294 \h </w:instrText>
            </w:r>
            <w:r>
              <w:rPr>
                <w:noProof/>
                <w:webHidden/>
              </w:rPr>
            </w:r>
            <w:r>
              <w:rPr>
                <w:noProof/>
                <w:webHidden/>
              </w:rPr>
              <w:fldChar w:fldCharType="separate"/>
            </w:r>
            <w:r>
              <w:rPr>
                <w:noProof/>
                <w:webHidden/>
              </w:rPr>
              <w:t>5</w:t>
            </w:r>
            <w:r>
              <w:rPr>
                <w:noProof/>
                <w:webHidden/>
              </w:rPr>
              <w:fldChar w:fldCharType="end"/>
            </w:r>
          </w:hyperlink>
        </w:p>
        <w:p w14:paraId="35D0F0A9" w14:textId="060BE58B" w:rsidR="0038671A" w:rsidRDefault="0038671A">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6393295" w:history="1">
            <w:r w:rsidRPr="009C4291">
              <w:rPr>
                <w:rStyle w:val="Collegamentoipertestuale"/>
                <w:rFonts w:cstheme="minorHAnsi"/>
                <w:noProof/>
              </w:rPr>
              <w:t>ART. 8 - CRITERI PER LA VALUTAZIONE DEI TITOLARI DI ELEVATE QUALIFICAZIONI E DEL PERSONALE DIPENDENTE</w:t>
            </w:r>
            <w:r>
              <w:rPr>
                <w:noProof/>
                <w:webHidden/>
              </w:rPr>
              <w:tab/>
            </w:r>
            <w:r>
              <w:rPr>
                <w:noProof/>
                <w:webHidden/>
              </w:rPr>
              <w:fldChar w:fldCharType="begin"/>
            </w:r>
            <w:r>
              <w:rPr>
                <w:noProof/>
                <w:webHidden/>
              </w:rPr>
              <w:instrText xml:space="preserve"> PAGEREF _Toc196393295 \h </w:instrText>
            </w:r>
            <w:r>
              <w:rPr>
                <w:noProof/>
                <w:webHidden/>
              </w:rPr>
            </w:r>
            <w:r>
              <w:rPr>
                <w:noProof/>
                <w:webHidden/>
              </w:rPr>
              <w:fldChar w:fldCharType="separate"/>
            </w:r>
            <w:r>
              <w:rPr>
                <w:noProof/>
                <w:webHidden/>
              </w:rPr>
              <w:t>6</w:t>
            </w:r>
            <w:r>
              <w:rPr>
                <w:noProof/>
                <w:webHidden/>
              </w:rPr>
              <w:fldChar w:fldCharType="end"/>
            </w:r>
          </w:hyperlink>
        </w:p>
        <w:p w14:paraId="2BAD61F5" w14:textId="65F811B2" w:rsidR="0038671A" w:rsidRDefault="0038671A">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6393296" w:history="1">
            <w:r w:rsidRPr="009C4291">
              <w:rPr>
                <w:rStyle w:val="Collegamentoipertestuale"/>
                <w:rFonts w:cstheme="minorHAnsi"/>
                <w:noProof/>
              </w:rPr>
              <w:t>ART. 9 - I PARAMETRI DI VALUTAZIONE</w:t>
            </w:r>
            <w:r>
              <w:rPr>
                <w:noProof/>
                <w:webHidden/>
              </w:rPr>
              <w:tab/>
            </w:r>
            <w:r>
              <w:rPr>
                <w:noProof/>
                <w:webHidden/>
              </w:rPr>
              <w:fldChar w:fldCharType="begin"/>
            </w:r>
            <w:r>
              <w:rPr>
                <w:noProof/>
                <w:webHidden/>
              </w:rPr>
              <w:instrText xml:space="preserve"> PAGEREF _Toc196393296 \h </w:instrText>
            </w:r>
            <w:r>
              <w:rPr>
                <w:noProof/>
                <w:webHidden/>
              </w:rPr>
            </w:r>
            <w:r>
              <w:rPr>
                <w:noProof/>
                <w:webHidden/>
              </w:rPr>
              <w:fldChar w:fldCharType="separate"/>
            </w:r>
            <w:r>
              <w:rPr>
                <w:noProof/>
                <w:webHidden/>
              </w:rPr>
              <w:t>6</w:t>
            </w:r>
            <w:r>
              <w:rPr>
                <w:noProof/>
                <w:webHidden/>
              </w:rPr>
              <w:fldChar w:fldCharType="end"/>
            </w:r>
          </w:hyperlink>
        </w:p>
        <w:p w14:paraId="3593B052" w14:textId="61A01AC2" w:rsidR="0038671A" w:rsidRDefault="0038671A">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96393297" w:history="1">
            <w:r w:rsidRPr="009C4291">
              <w:rPr>
                <w:rStyle w:val="Collegamentoipertestuale"/>
                <w:rFonts w:cstheme="minorHAnsi"/>
                <w:noProof/>
              </w:rPr>
              <w:t>9.1 VALUTAZIONE DELLA PERFORMANCE ORGANIZZATIVA DI ENTE</w:t>
            </w:r>
            <w:r>
              <w:rPr>
                <w:noProof/>
                <w:webHidden/>
              </w:rPr>
              <w:tab/>
            </w:r>
            <w:r>
              <w:rPr>
                <w:noProof/>
                <w:webHidden/>
              </w:rPr>
              <w:fldChar w:fldCharType="begin"/>
            </w:r>
            <w:r>
              <w:rPr>
                <w:noProof/>
                <w:webHidden/>
              </w:rPr>
              <w:instrText xml:space="preserve"> PAGEREF _Toc196393297 \h </w:instrText>
            </w:r>
            <w:r>
              <w:rPr>
                <w:noProof/>
                <w:webHidden/>
              </w:rPr>
            </w:r>
            <w:r>
              <w:rPr>
                <w:noProof/>
                <w:webHidden/>
              </w:rPr>
              <w:fldChar w:fldCharType="separate"/>
            </w:r>
            <w:r>
              <w:rPr>
                <w:noProof/>
                <w:webHidden/>
              </w:rPr>
              <w:t>6</w:t>
            </w:r>
            <w:r>
              <w:rPr>
                <w:noProof/>
                <w:webHidden/>
              </w:rPr>
              <w:fldChar w:fldCharType="end"/>
            </w:r>
          </w:hyperlink>
        </w:p>
        <w:p w14:paraId="7DE01C17" w14:textId="74D114D5" w:rsidR="0038671A" w:rsidRDefault="0038671A">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96393298" w:history="1">
            <w:r w:rsidRPr="009C4291">
              <w:rPr>
                <w:rStyle w:val="Collegamentoipertestuale"/>
                <w:rFonts w:cstheme="minorHAnsi"/>
                <w:noProof/>
              </w:rPr>
              <w:t>9.2 VALUTAZIONE DEI RISULTATI RAGGIUNTI RISPETTO AGLI OBIETTIVI ASSEGNATI ALLA STRUTTURA</w:t>
            </w:r>
            <w:r>
              <w:rPr>
                <w:noProof/>
                <w:webHidden/>
              </w:rPr>
              <w:tab/>
            </w:r>
            <w:r>
              <w:rPr>
                <w:noProof/>
                <w:webHidden/>
              </w:rPr>
              <w:fldChar w:fldCharType="begin"/>
            </w:r>
            <w:r>
              <w:rPr>
                <w:noProof/>
                <w:webHidden/>
              </w:rPr>
              <w:instrText xml:space="preserve"> PAGEREF _Toc196393298 \h </w:instrText>
            </w:r>
            <w:r>
              <w:rPr>
                <w:noProof/>
                <w:webHidden/>
              </w:rPr>
            </w:r>
            <w:r>
              <w:rPr>
                <w:noProof/>
                <w:webHidden/>
              </w:rPr>
              <w:fldChar w:fldCharType="separate"/>
            </w:r>
            <w:r>
              <w:rPr>
                <w:noProof/>
                <w:webHidden/>
              </w:rPr>
              <w:t>7</w:t>
            </w:r>
            <w:r>
              <w:rPr>
                <w:noProof/>
                <w:webHidden/>
              </w:rPr>
              <w:fldChar w:fldCharType="end"/>
            </w:r>
          </w:hyperlink>
        </w:p>
        <w:p w14:paraId="19A2AA8D" w14:textId="74194778" w:rsidR="0038671A" w:rsidRDefault="0038671A">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96393299" w:history="1">
            <w:r w:rsidRPr="009C4291">
              <w:rPr>
                <w:rStyle w:val="Collegamentoipertestuale"/>
                <w:rFonts w:cstheme="minorHAnsi"/>
                <w:noProof/>
              </w:rPr>
              <w:t>9.3 VALUTAZIONE DEL RAGGIUNGIMENTO DELL’OBIETTIVO SUI TEMPI MEDI DI PAGAMENTO</w:t>
            </w:r>
            <w:r>
              <w:rPr>
                <w:noProof/>
                <w:webHidden/>
              </w:rPr>
              <w:tab/>
            </w:r>
            <w:r>
              <w:rPr>
                <w:noProof/>
                <w:webHidden/>
              </w:rPr>
              <w:fldChar w:fldCharType="begin"/>
            </w:r>
            <w:r>
              <w:rPr>
                <w:noProof/>
                <w:webHidden/>
              </w:rPr>
              <w:instrText xml:space="preserve"> PAGEREF _Toc196393299 \h </w:instrText>
            </w:r>
            <w:r>
              <w:rPr>
                <w:noProof/>
                <w:webHidden/>
              </w:rPr>
            </w:r>
            <w:r>
              <w:rPr>
                <w:noProof/>
                <w:webHidden/>
              </w:rPr>
              <w:fldChar w:fldCharType="separate"/>
            </w:r>
            <w:r>
              <w:rPr>
                <w:noProof/>
                <w:webHidden/>
              </w:rPr>
              <w:t>8</w:t>
            </w:r>
            <w:r>
              <w:rPr>
                <w:noProof/>
                <w:webHidden/>
              </w:rPr>
              <w:fldChar w:fldCharType="end"/>
            </w:r>
          </w:hyperlink>
        </w:p>
        <w:p w14:paraId="10759102" w14:textId="3DE10EA2" w:rsidR="0038671A" w:rsidRDefault="0038671A">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96393300" w:history="1">
            <w:r w:rsidRPr="009C4291">
              <w:rPr>
                <w:rStyle w:val="Collegamentoipertestuale"/>
                <w:rFonts w:cstheme="minorHAnsi"/>
                <w:noProof/>
              </w:rPr>
              <w:t>9.4 VALUTAZIONE DELLE COMPETENZE PROFESSIONALI E DEI COMPORTAMENTI ORGANIZZATIVI</w:t>
            </w:r>
            <w:r>
              <w:rPr>
                <w:noProof/>
                <w:webHidden/>
              </w:rPr>
              <w:tab/>
            </w:r>
            <w:r>
              <w:rPr>
                <w:noProof/>
                <w:webHidden/>
              </w:rPr>
              <w:fldChar w:fldCharType="begin"/>
            </w:r>
            <w:r>
              <w:rPr>
                <w:noProof/>
                <w:webHidden/>
              </w:rPr>
              <w:instrText xml:space="preserve"> PAGEREF _Toc196393300 \h </w:instrText>
            </w:r>
            <w:r>
              <w:rPr>
                <w:noProof/>
                <w:webHidden/>
              </w:rPr>
            </w:r>
            <w:r>
              <w:rPr>
                <w:noProof/>
                <w:webHidden/>
              </w:rPr>
              <w:fldChar w:fldCharType="separate"/>
            </w:r>
            <w:r>
              <w:rPr>
                <w:noProof/>
                <w:webHidden/>
              </w:rPr>
              <w:t>8</w:t>
            </w:r>
            <w:r>
              <w:rPr>
                <w:noProof/>
                <w:webHidden/>
              </w:rPr>
              <w:fldChar w:fldCharType="end"/>
            </w:r>
          </w:hyperlink>
        </w:p>
        <w:p w14:paraId="0948AC88" w14:textId="56D0C490" w:rsidR="0038671A" w:rsidRDefault="0038671A">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96393301" w:history="1">
            <w:r w:rsidRPr="009C4291">
              <w:rPr>
                <w:rStyle w:val="Collegamentoipertestuale"/>
                <w:rFonts w:cstheme="minorHAnsi"/>
                <w:noProof/>
              </w:rPr>
              <w:t>9.5 VALUTAZIONE DELLA CAPACITA’ DI DIFFERENZIARE LA VALUTAZIONE DEI COLLABORATORI</w:t>
            </w:r>
            <w:r>
              <w:rPr>
                <w:noProof/>
                <w:webHidden/>
              </w:rPr>
              <w:tab/>
            </w:r>
            <w:r>
              <w:rPr>
                <w:noProof/>
                <w:webHidden/>
              </w:rPr>
              <w:fldChar w:fldCharType="begin"/>
            </w:r>
            <w:r>
              <w:rPr>
                <w:noProof/>
                <w:webHidden/>
              </w:rPr>
              <w:instrText xml:space="preserve"> PAGEREF _Toc196393301 \h </w:instrText>
            </w:r>
            <w:r>
              <w:rPr>
                <w:noProof/>
                <w:webHidden/>
              </w:rPr>
            </w:r>
            <w:r>
              <w:rPr>
                <w:noProof/>
                <w:webHidden/>
              </w:rPr>
              <w:fldChar w:fldCharType="separate"/>
            </w:r>
            <w:r>
              <w:rPr>
                <w:noProof/>
                <w:webHidden/>
              </w:rPr>
              <w:t>9</w:t>
            </w:r>
            <w:r>
              <w:rPr>
                <w:noProof/>
                <w:webHidden/>
              </w:rPr>
              <w:fldChar w:fldCharType="end"/>
            </w:r>
          </w:hyperlink>
        </w:p>
        <w:p w14:paraId="440F96BA" w14:textId="73B8B2EC" w:rsidR="0038671A" w:rsidRDefault="0038671A">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6393302" w:history="1">
            <w:r w:rsidRPr="009C4291">
              <w:rPr>
                <w:rStyle w:val="Collegamentoipertestuale"/>
                <w:rFonts w:cstheme="minorHAnsi"/>
                <w:noProof/>
              </w:rPr>
              <w:t>ART. 10 – LA VALUTAZIONE NEGATIVA</w:t>
            </w:r>
            <w:r>
              <w:rPr>
                <w:noProof/>
                <w:webHidden/>
              </w:rPr>
              <w:tab/>
            </w:r>
            <w:r>
              <w:rPr>
                <w:noProof/>
                <w:webHidden/>
              </w:rPr>
              <w:fldChar w:fldCharType="begin"/>
            </w:r>
            <w:r>
              <w:rPr>
                <w:noProof/>
                <w:webHidden/>
              </w:rPr>
              <w:instrText xml:space="preserve"> PAGEREF _Toc196393302 \h </w:instrText>
            </w:r>
            <w:r>
              <w:rPr>
                <w:noProof/>
                <w:webHidden/>
              </w:rPr>
            </w:r>
            <w:r>
              <w:rPr>
                <w:noProof/>
                <w:webHidden/>
              </w:rPr>
              <w:fldChar w:fldCharType="separate"/>
            </w:r>
            <w:r>
              <w:rPr>
                <w:noProof/>
                <w:webHidden/>
              </w:rPr>
              <w:t>9</w:t>
            </w:r>
            <w:r>
              <w:rPr>
                <w:noProof/>
                <w:webHidden/>
              </w:rPr>
              <w:fldChar w:fldCharType="end"/>
            </w:r>
          </w:hyperlink>
        </w:p>
        <w:p w14:paraId="251635B0" w14:textId="17C95F3D" w:rsidR="0038671A" w:rsidRDefault="0038671A">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6393303" w:history="1">
            <w:r w:rsidRPr="009C4291">
              <w:rPr>
                <w:rStyle w:val="Collegamentoipertestuale"/>
                <w:rFonts w:cstheme="minorHAnsi"/>
                <w:noProof/>
              </w:rPr>
              <w:t>ART. 11 - PROCEDURE DI CONCILIAZIONE AI FINI DELLA VERIFICA DELLA CORRETTEZZA VALUTATIVA</w:t>
            </w:r>
            <w:r>
              <w:rPr>
                <w:noProof/>
                <w:webHidden/>
              </w:rPr>
              <w:tab/>
            </w:r>
            <w:r>
              <w:rPr>
                <w:noProof/>
                <w:webHidden/>
              </w:rPr>
              <w:fldChar w:fldCharType="begin"/>
            </w:r>
            <w:r>
              <w:rPr>
                <w:noProof/>
                <w:webHidden/>
              </w:rPr>
              <w:instrText xml:space="preserve"> PAGEREF _Toc196393303 \h </w:instrText>
            </w:r>
            <w:r>
              <w:rPr>
                <w:noProof/>
                <w:webHidden/>
              </w:rPr>
            </w:r>
            <w:r>
              <w:rPr>
                <w:noProof/>
                <w:webHidden/>
              </w:rPr>
              <w:fldChar w:fldCharType="separate"/>
            </w:r>
            <w:r>
              <w:rPr>
                <w:noProof/>
                <w:webHidden/>
              </w:rPr>
              <w:t>10</w:t>
            </w:r>
            <w:r>
              <w:rPr>
                <w:noProof/>
                <w:webHidden/>
              </w:rPr>
              <w:fldChar w:fldCharType="end"/>
            </w:r>
          </w:hyperlink>
        </w:p>
        <w:p w14:paraId="60166BCA" w14:textId="64172C21" w:rsidR="0038671A" w:rsidRDefault="0038671A">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6393304" w:history="1">
            <w:r w:rsidRPr="009C4291">
              <w:rPr>
                <w:rStyle w:val="Collegamentoipertestuale"/>
                <w:rFonts w:cstheme="minorHAnsi"/>
                <w:noProof/>
              </w:rPr>
              <w:t>ART. 12 – TRASPARENZA E RENDICONTAZIONE DELLA PERFORMANCE</w:t>
            </w:r>
            <w:r>
              <w:rPr>
                <w:noProof/>
                <w:webHidden/>
              </w:rPr>
              <w:tab/>
            </w:r>
            <w:r>
              <w:rPr>
                <w:noProof/>
                <w:webHidden/>
              </w:rPr>
              <w:fldChar w:fldCharType="begin"/>
            </w:r>
            <w:r>
              <w:rPr>
                <w:noProof/>
                <w:webHidden/>
              </w:rPr>
              <w:instrText xml:space="preserve"> PAGEREF _Toc196393304 \h </w:instrText>
            </w:r>
            <w:r>
              <w:rPr>
                <w:noProof/>
                <w:webHidden/>
              </w:rPr>
            </w:r>
            <w:r>
              <w:rPr>
                <w:noProof/>
                <w:webHidden/>
              </w:rPr>
              <w:fldChar w:fldCharType="separate"/>
            </w:r>
            <w:r>
              <w:rPr>
                <w:noProof/>
                <w:webHidden/>
              </w:rPr>
              <w:t>11</w:t>
            </w:r>
            <w:r>
              <w:rPr>
                <w:noProof/>
                <w:webHidden/>
              </w:rPr>
              <w:fldChar w:fldCharType="end"/>
            </w:r>
          </w:hyperlink>
        </w:p>
        <w:p w14:paraId="57320FD4" w14:textId="240800B4" w:rsidR="0038671A" w:rsidRDefault="0038671A">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6393305" w:history="1">
            <w:r w:rsidRPr="009C4291">
              <w:rPr>
                <w:rStyle w:val="Collegamentoipertestuale"/>
                <w:rFonts w:cstheme="minorHAnsi"/>
                <w:noProof/>
              </w:rPr>
              <w:t>ART. 13 – CUSTOMER SATISFACTION</w:t>
            </w:r>
            <w:r>
              <w:rPr>
                <w:noProof/>
                <w:webHidden/>
              </w:rPr>
              <w:tab/>
            </w:r>
            <w:r>
              <w:rPr>
                <w:noProof/>
                <w:webHidden/>
              </w:rPr>
              <w:fldChar w:fldCharType="begin"/>
            </w:r>
            <w:r>
              <w:rPr>
                <w:noProof/>
                <w:webHidden/>
              </w:rPr>
              <w:instrText xml:space="preserve"> PAGEREF _Toc196393305 \h </w:instrText>
            </w:r>
            <w:r>
              <w:rPr>
                <w:noProof/>
                <w:webHidden/>
              </w:rPr>
            </w:r>
            <w:r>
              <w:rPr>
                <w:noProof/>
                <w:webHidden/>
              </w:rPr>
              <w:fldChar w:fldCharType="separate"/>
            </w:r>
            <w:r>
              <w:rPr>
                <w:noProof/>
                <w:webHidden/>
              </w:rPr>
              <w:t>11</w:t>
            </w:r>
            <w:r>
              <w:rPr>
                <w:noProof/>
                <w:webHidden/>
              </w:rPr>
              <w:fldChar w:fldCharType="end"/>
            </w:r>
          </w:hyperlink>
        </w:p>
        <w:p w14:paraId="369623FD" w14:textId="2A02EBF1" w:rsidR="0038671A" w:rsidRDefault="0038671A">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6393306" w:history="1">
            <w:r w:rsidRPr="009C4291">
              <w:rPr>
                <w:rStyle w:val="Collegamentoipertestuale"/>
                <w:rFonts w:cstheme="minorHAnsi"/>
                <w:noProof/>
              </w:rPr>
              <w:t>ART. 14 – MODALITA’ DI CALCOLO DELL’INCENTIVO ECONOMICO</w:t>
            </w:r>
            <w:r>
              <w:rPr>
                <w:noProof/>
                <w:webHidden/>
              </w:rPr>
              <w:tab/>
            </w:r>
            <w:r>
              <w:rPr>
                <w:noProof/>
                <w:webHidden/>
              </w:rPr>
              <w:fldChar w:fldCharType="begin"/>
            </w:r>
            <w:r>
              <w:rPr>
                <w:noProof/>
                <w:webHidden/>
              </w:rPr>
              <w:instrText xml:space="preserve"> PAGEREF _Toc196393306 \h </w:instrText>
            </w:r>
            <w:r>
              <w:rPr>
                <w:noProof/>
                <w:webHidden/>
              </w:rPr>
            </w:r>
            <w:r>
              <w:rPr>
                <w:noProof/>
                <w:webHidden/>
              </w:rPr>
              <w:fldChar w:fldCharType="separate"/>
            </w:r>
            <w:r>
              <w:rPr>
                <w:noProof/>
                <w:webHidden/>
              </w:rPr>
              <w:t>11</w:t>
            </w:r>
            <w:r>
              <w:rPr>
                <w:noProof/>
                <w:webHidden/>
              </w:rPr>
              <w:fldChar w:fldCharType="end"/>
            </w:r>
          </w:hyperlink>
        </w:p>
        <w:p w14:paraId="38EF70EF" w14:textId="7F257A15" w:rsidR="0038671A" w:rsidRDefault="0038671A">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6393307" w:history="1">
            <w:r w:rsidRPr="009C4291">
              <w:rPr>
                <w:rStyle w:val="Collegamentoipertestuale"/>
                <w:rFonts w:cstheme="minorHAnsi"/>
                <w:noProof/>
              </w:rPr>
              <w:t>ART. 15 - ABROGAZIONI DELLE NORME PRECEDENTI ED ENTRATA IN VIGORE</w:t>
            </w:r>
            <w:r>
              <w:rPr>
                <w:noProof/>
                <w:webHidden/>
              </w:rPr>
              <w:tab/>
            </w:r>
            <w:r>
              <w:rPr>
                <w:noProof/>
                <w:webHidden/>
              </w:rPr>
              <w:fldChar w:fldCharType="begin"/>
            </w:r>
            <w:r>
              <w:rPr>
                <w:noProof/>
                <w:webHidden/>
              </w:rPr>
              <w:instrText xml:space="preserve"> PAGEREF _Toc196393307 \h </w:instrText>
            </w:r>
            <w:r>
              <w:rPr>
                <w:noProof/>
                <w:webHidden/>
              </w:rPr>
            </w:r>
            <w:r>
              <w:rPr>
                <w:noProof/>
                <w:webHidden/>
              </w:rPr>
              <w:fldChar w:fldCharType="separate"/>
            </w:r>
            <w:r>
              <w:rPr>
                <w:noProof/>
                <w:webHidden/>
              </w:rPr>
              <w:t>11</w:t>
            </w:r>
            <w:r>
              <w:rPr>
                <w:noProof/>
                <w:webHidden/>
              </w:rPr>
              <w:fldChar w:fldCharType="end"/>
            </w:r>
          </w:hyperlink>
        </w:p>
        <w:p w14:paraId="54CC5A5D" w14:textId="3D438E74" w:rsidR="0038671A" w:rsidRDefault="0038671A">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6393308" w:history="1">
            <w:r w:rsidRPr="009C4291">
              <w:rPr>
                <w:rStyle w:val="Collegamentoipertestuale"/>
                <w:rFonts w:cstheme="minorHAnsi"/>
                <w:noProof/>
              </w:rPr>
              <w:t>ART. 16 – SCHEDE DI VALUTAZIONE</w:t>
            </w:r>
            <w:r>
              <w:rPr>
                <w:noProof/>
                <w:webHidden/>
              </w:rPr>
              <w:tab/>
            </w:r>
            <w:r>
              <w:rPr>
                <w:noProof/>
                <w:webHidden/>
              </w:rPr>
              <w:fldChar w:fldCharType="begin"/>
            </w:r>
            <w:r>
              <w:rPr>
                <w:noProof/>
                <w:webHidden/>
              </w:rPr>
              <w:instrText xml:space="preserve"> PAGEREF _Toc196393308 \h </w:instrText>
            </w:r>
            <w:r>
              <w:rPr>
                <w:noProof/>
                <w:webHidden/>
              </w:rPr>
            </w:r>
            <w:r>
              <w:rPr>
                <w:noProof/>
                <w:webHidden/>
              </w:rPr>
              <w:fldChar w:fldCharType="separate"/>
            </w:r>
            <w:r>
              <w:rPr>
                <w:noProof/>
                <w:webHidden/>
              </w:rPr>
              <w:t>11</w:t>
            </w:r>
            <w:r>
              <w:rPr>
                <w:noProof/>
                <w:webHidden/>
              </w:rPr>
              <w:fldChar w:fldCharType="end"/>
            </w:r>
          </w:hyperlink>
        </w:p>
        <w:p w14:paraId="6EB9FB97" w14:textId="3EB37DF3" w:rsidR="00922A6C" w:rsidRPr="009627D0" w:rsidRDefault="00922A6C" w:rsidP="00ED03EC">
          <w:pPr>
            <w:jc w:val="both"/>
            <w:rPr>
              <w:rFonts w:asciiTheme="minorHAnsi" w:hAnsiTheme="minorHAnsi" w:cstheme="minorHAnsi"/>
            </w:rPr>
          </w:pPr>
          <w:r w:rsidRPr="009627D0">
            <w:rPr>
              <w:rFonts w:asciiTheme="minorHAnsi" w:hAnsiTheme="minorHAnsi" w:cstheme="minorHAnsi"/>
              <w:bCs/>
            </w:rPr>
            <w:fldChar w:fldCharType="end"/>
          </w:r>
        </w:p>
      </w:sdtContent>
    </w:sdt>
    <w:p w14:paraId="7AA16EFB" w14:textId="77777777" w:rsidR="001D2F5A" w:rsidRPr="009627D0" w:rsidRDefault="001D2F5A" w:rsidP="00ED03EC">
      <w:pPr>
        <w:jc w:val="both"/>
        <w:rPr>
          <w:rFonts w:asciiTheme="minorHAnsi" w:hAnsiTheme="minorHAnsi" w:cstheme="minorHAnsi"/>
          <w:sz w:val="24"/>
        </w:rPr>
      </w:pPr>
    </w:p>
    <w:p w14:paraId="6BB2C6E0" w14:textId="703E7FC0" w:rsidR="00922A6C" w:rsidRPr="009627D0" w:rsidRDefault="00922A6C" w:rsidP="00ED03EC">
      <w:pPr>
        <w:jc w:val="both"/>
        <w:rPr>
          <w:rFonts w:asciiTheme="minorHAnsi" w:hAnsiTheme="minorHAnsi" w:cstheme="minorHAnsi"/>
          <w:sz w:val="24"/>
        </w:rPr>
      </w:pPr>
      <w:r w:rsidRPr="009627D0">
        <w:rPr>
          <w:rFonts w:asciiTheme="minorHAnsi" w:hAnsiTheme="minorHAnsi" w:cstheme="minorHAnsi"/>
          <w:sz w:val="24"/>
        </w:rPr>
        <w:br w:type="page"/>
      </w:r>
    </w:p>
    <w:p w14:paraId="1E2B9616" w14:textId="0B9B9BC0" w:rsidR="001D2F5A" w:rsidRPr="009627D0" w:rsidRDefault="001D2F5A" w:rsidP="001529C4">
      <w:pPr>
        <w:pStyle w:val="Titolo1"/>
        <w:spacing w:before="0"/>
        <w:jc w:val="both"/>
        <w:rPr>
          <w:rFonts w:asciiTheme="minorHAnsi" w:hAnsiTheme="minorHAnsi" w:cstheme="minorHAnsi"/>
        </w:rPr>
      </w:pPr>
      <w:bookmarkStart w:id="6" w:name="_Toc196393285"/>
      <w:r w:rsidRPr="009627D0">
        <w:rPr>
          <w:rFonts w:asciiTheme="minorHAnsi" w:hAnsiTheme="minorHAnsi" w:cstheme="minorHAnsi"/>
        </w:rPr>
        <w:lastRenderedPageBreak/>
        <w:t>ART. 1 – FINALITA’ E PRINCIPI</w:t>
      </w:r>
      <w:bookmarkEnd w:id="6"/>
    </w:p>
    <w:p w14:paraId="09298A0F" w14:textId="37A2AE03" w:rsidR="001D2F5A" w:rsidRPr="009627D0" w:rsidRDefault="001D2F5A" w:rsidP="00ED03EC">
      <w:pPr>
        <w:jc w:val="both"/>
        <w:rPr>
          <w:rFonts w:asciiTheme="minorHAnsi" w:hAnsiTheme="minorHAnsi" w:cstheme="minorHAnsi"/>
          <w:bCs/>
          <w:sz w:val="24"/>
        </w:rPr>
      </w:pPr>
      <w:r w:rsidRPr="009627D0">
        <w:rPr>
          <w:rFonts w:asciiTheme="minorHAnsi" w:hAnsiTheme="minorHAnsi" w:cstheme="minorHAnsi"/>
          <w:bCs/>
          <w:sz w:val="24"/>
        </w:rPr>
        <w:t>La valutazione delle performance è finalizzata a garantire il miglioramento degli standard sia di qualità che quantità delle attività svolte e dei servizi erogati ai cittadini, la valorizzazione delle professionalità</w:t>
      </w:r>
      <w:r w:rsidR="002F2AAD">
        <w:rPr>
          <w:rFonts w:asciiTheme="minorHAnsi" w:hAnsiTheme="minorHAnsi" w:cstheme="minorHAnsi"/>
          <w:bCs/>
          <w:sz w:val="24"/>
        </w:rPr>
        <w:t xml:space="preserve"> </w:t>
      </w:r>
      <w:bookmarkStart w:id="7" w:name="_Hlk196392499"/>
      <w:r w:rsidR="002F2AAD">
        <w:rPr>
          <w:rFonts w:asciiTheme="minorHAnsi" w:hAnsiTheme="minorHAnsi" w:cstheme="minorHAnsi"/>
          <w:bCs/>
          <w:sz w:val="24"/>
        </w:rPr>
        <w:t>e delle differenze</w:t>
      </w:r>
      <w:bookmarkEnd w:id="7"/>
      <w:r w:rsidRPr="009627D0">
        <w:rPr>
          <w:rFonts w:asciiTheme="minorHAnsi" w:hAnsiTheme="minorHAnsi" w:cstheme="minorHAnsi"/>
          <w:bCs/>
          <w:sz w:val="24"/>
        </w:rPr>
        <w:t>, la crescita e il merito, nonché il contenimento e la razionalizzazione delle spese, la erogazione delle indennità legate alla performance è uno strumento finalizzato al raggiungimento di tali fini.</w:t>
      </w:r>
    </w:p>
    <w:p w14:paraId="1EA620F0" w14:textId="77777777" w:rsidR="00D2099E" w:rsidRPr="009627D0" w:rsidRDefault="00D2099E" w:rsidP="00D2099E">
      <w:pPr>
        <w:jc w:val="both"/>
        <w:rPr>
          <w:rFonts w:asciiTheme="minorHAnsi" w:hAnsiTheme="minorHAnsi" w:cstheme="minorHAnsi"/>
          <w:bCs/>
          <w:sz w:val="24"/>
        </w:rPr>
      </w:pPr>
    </w:p>
    <w:p w14:paraId="54D8E3A7" w14:textId="66D57D31" w:rsidR="00D2099E" w:rsidRPr="009627D0" w:rsidRDefault="00D2099E" w:rsidP="00D2099E">
      <w:pPr>
        <w:jc w:val="both"/>
        <w:rPr>
          <w:rFonts w:asciiTheme="minorHAnsi" w:hAnsiTheme="minorHAnsi" w:cstheme="minorHAnsi"/>
          <w:bCs/>
          <w:sz w:val="24"/>
        </w:rPr>
      </w:pPr>
      <w:bookmarkStart w:id="8" w:name="_Hlk196392460"/>
      <w:r w:rsidRPr="009627D0">
        <w:rPr>
          <w:rFonts w:asciiTheme="minorHAnsi" w:hAnsiTheme="minorHAnsi" w:cstheme="minorHAnsi"/>
          <w:bCs/>
          <w:sz w:val="24"/>
        </w:rPr>
        <w:t xml:space="preserve">Valutare il merito significa misurare le capacità che le persone hanno di esprimere i propri talenti e le proprie virtù, significa individuare le aree di miglioramento, spronare le persone alla ricerca del risultato, colmare le debolezze, cogliere le potenzialità e orientarle a svolgere le funzioni più adatte alle proprie caratteristiche, </w:t>
      </w:r>
      <w:bookmarkStart w:id="9" w:name="_Hlk155701932"/>
      <w:r w:rsidRPr="009627D0">
        <w:rPr>
          <w:rFonts w:asciiTheme="minorHAnsi" w:hAnsiTheme="minorHAnsi" w:cstheme="minorHAnsi"/>
          <w:bCs/>
          <w:sz w:val="24"/>
        </w:rPr>
        <w:t>non assumendo mai una finalità punitiva.</w:t>
      </w:r>
      <w:bookmarkEnd w:id="8"/>
      <w:bookmarkEnd w:id="9"/>
    </w:p>
    <w:p w14:paraId="19A2208B" w14:textId="77777777" w:rsidR="001D2F5A" w:rsidRPr="009627D0" w:rsidRDefault="001D2F5A" w:rsidP="00ED03EC">
      <w:pPr>
        <w:jc w:val="both"/>
        <w:rPr>
          <w:rFonts w:asciiTheme="minorHAnsi" w:hAnsiTheme="minorHAnsi" w:cstheme="minorHAnsi"/>
          <w:bCs/>
          <w:sz w:val="24"/>
        </w:rPr>
      </w:pPr>
    </w:p>
    <w:p w14:paraId="7BC725B8" w14:textId="77777777" w:rsidR="001D2F5A" w:rsidRPr="009627D0" w:rsidRDefault="001D2F5A" w:rsidP="00ED03EC">
      <w:pPr>
        <w:jc w:val="both"/>
        <w:rPr>
          <w:rFonts w:asciiTheme="minorHAnsi" w:hAnsiTheme="minorHAnsi" w:cstheme="minorHAnsi"/>
          <w:bCs/>
          <w:sz w:val="24"/>
        </w:rPr>
      </w:pPr>
      <w:r w:rsidRPr="009627D0">
        <w:rPr>
          <w:rFonts w:asciiTheme="minorHAnsi" w:hAnsiTheme="minorHAnsi" w:cstheme="minorHAnsi"/>
          <w:bCs/>
          <w:sz w:val="24"/>
        </w:rPr>
        <w:t>Nell’ambito della valutazione delle performance si tiene adeguatamente conto del rispetto dei vincoli dettati dal legislatore, viene garantita la più ampia trasparenza, nel rispetto dei vincoli dettati per la tutela della riservatezza dei dati personali, del processo di valutazione e dei suoi esiti.</w:t>
      </w:r>
    </w:p>
    <w:p w14:paraId="21FF1103" w14:textId="77777777" w:rsidR="001D2F5A" w:rsidRPr="009627D0" w:rsidRDefault="001D2F5A" w:rsidP="00ED03EC">
      <w:pPr>
        <w:jc w:val="both"/>
        <w:rPr>
          <w:rFonts w:asciiTheme="minorHAnsi" w:hAnsiTheme="minorHAnsi" w:cstheme="minorHAnsi"/>
          <w:sz w:val="24"/>
        </w:rPr>
      </w:pPr>
    </w:p>
    <w:p w14:paraId="513C5BA8" w14:textId="77777777" w:rsidR="00DE10D4" w:rsidRPr="009627D0" w:rsidRDefault="00334C96" w:rsidP="001529C4">
      <w:pPr>
        <w:pStyle w:val="Titolo1"/>
        <w:spacing w:before="0"/>
        <w:jc w:val="both"/>
        <w:rPr>
          <w:rFonts w:asciiTheme="minorHAnsi" w:hAnsiTheme="minorHAnsi" w:cstheme="minorHAnsi"/>
        </w:rPr>
      </w:pPr>
      <w:bookmarkStart w:id="10" w:name="_Toc196393286"/>
      <w:r w:rsidRPr="009627D0">
        <w:rPr>
          <w:rFonts w:asciiTheme="minorHAnsi" w:hAnsiTheme="minorHAnsi" w:cstheme="minorHAnsi"/>
        </w:rPr>
        <w:t>A</w:t>
      </w:r>
      <w:r w:rsidR="00DE10D4" w:rsidRPr="009627D0">
        <w:rPr>
          <w:rFonts w:asciiTheme="minorHAnsi" w:hAnsiTheme="minorHAnsi" w:cstheme="minorHAnsi"/>
        </w:rPr>
        <w:t xml:space="preserve">RT. </w:t>
      </w:r>
      <w:r w:rsidR="00DA0B8D" w:rsidRPr="009627D0">
        <w:rPr>
          <w:rFonts w:asciiTheme="minorHAnsi" w:hAnsiTheme="minorHAnsi" w:cstheme="minorHAnsi"/>
        </w:rPr>
        <w:t>2</w:t>
      </w:r>
      <w:r w:rsidR="00DE10D4" w:rsidRPr="009627D0">
        <w:rPr>
          <w:rFonts w:asciiTheme="minorHAnsi" w:hAnsiTheme="minorHAnsi" w:cstheme="minorHAnsi"/>
        </w:rPr>
        <w:t xml:space="preserve"> – </w:t>
      </w:r>
      <w:r w:rsidR="001D2F5A" w:rsidRPr="009627D0">
        <w:rPr>
          <w:rFonts w:asciiTheme="minorHAnsi" w:hAnsiTheme="minorHAnsi" w:cstheme="minorHAnsi"/>
        </w:rPr>
        <w:t>LA METODOLOGIA</w:t>
      </w:r>
      <w:bookmarkEnd w:id="10"/>
    </w:p>
    <w:p w14:paraId="13952562" w14:textId="6B7C3E2E" w:rsidR="00DC7181" w:rsidRPr="009627D0" w:rsidRDefault="007F6E86" w:rsidP="00445BE3">
      <w:pPr>
        <w:pStyle w:val="Titolo2"/>
        <w:jc w:val="both"/>
        <w:rPr>
          <w:rFonts w:asciiTheme="minorHAnsi" w:hAnsiTheme="minorHAnsi" w:cstheme="minorHAnsi"/>
        </w:rPr>
      </w:pPr>
      <w:bookmarkStart w:id="11" w:name="_Toc196393287"/>
      <w:r>
        <w:rPr>
          <w:rFonts w:asciiTheme="minorHAnsi" w:hAnsiTheme="minorHAnsi" w:cstheme="minorHAnsi"/>
        </w:rPr>
        <w:t>2</w:t>
      </w:r>
      <w:r w:rsidR="001529C4" w:rsidRPr="009627D0">
        <w:rPr>
          <w:rFonts w:asciiTheme="minorHAnsi" w:hAnsiTheme="minorHAnsi" w:cstheme="minorHAnsi"/>
        </w:rPr>
        <w:t xml:space="preserve">.1 </w:t>
      </w:r>
      <w:r w:rsidR="00DC7181" w:rsidRPr="009627D0">
        <w:rPr>
          <w:rFonts w:asciiTheme="minorHAnsi" w:hAnsiTheme="minorHAnsi" w:cstheme="minorHAnsi"/>
        </w:rPr>
        <w:t>GLI OBIETTIVI</w:t>
      </w:r>
      <w:bookmarkEnd w:id="11"/>
    </w:p>
    <w:p w14:paraId="4B333A01" w14:textId="356E0718" w:rsidR="00AF437D"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 xml:space="preserve">Presupposto fondamentale al fine dell’applicazione del sistema di valutazione è la definizione, approvazione e assegnazione ufficiale degli obiettivi annuali dell’ente per come previsti dal regolamento sulla performance dell’ente, dal dlgs 267/2000, dal dlgs n. 150/2009, </w:t>
      </w:r>
      <w:r w:rsidR="009B6FFD" w:rsidRPr="009627D0">
        <w:rPr>
          <w:rFonts w:asciiTheme="minorHAnsi" w:hAnsiTheme="minorHAnsi" w:cstheme="minorHAnsi"/>
          <w:bCs/>
          <w:sz w:val="24"/>
        </w:rPr>
        <w:t xml:space="preserve">dal dlgs 165/2001, </w:t>
      </w:r>
      <w:r w:rsidRPr="009627D0">
        <w:rPr>
          <w:rFonts w:asciiTheme="minorHAnsi" w:hAnsiTheme="minorHAnsi" w:cstheme="minorHAnsi"/>
          <w:bCs/>
          <w:sz w:val="24"/>
        </w:rPr>
        <w:t>dal DL 74/2017 e s.m.i.</w:t>
      </w:r>
      <w:r w:rsidR="00366547" w:rsidRPr="009627D0">
        <w:rPr>
          <w:rFonts w:asciiTheme="minorHAnsi" w:hAnsiTheme="minorHAnsi" w:cstheme="minorHAnsi"/>
          <w:bCs/>
          <w:sz w:val="24"/>
        </w:rPr>
        <w:t xml:space="preserve">, gli obiettivi </w:t>
      </w:r>
      <w:r w:rsidR="009B6FFD" w:rsidRPr="009627D0">
        <w:rPr>
          <w:rFonts w:asciiTheme="minorHAnsi" w:hAnsiTheme="minorHAnsi" w:cstheme="minorHAnsi"/>
          <w:bCs/>
          <w:sz w:val="24"/>
        </w:rPr>
        <w:t xml:space="preserve">sono contenuti nel Piano Integrato di Attività e Organizzazione, </w:t>
      </w:r>
      <w:r w:rsidR="00311706" w:rsidRPr="009627D0">
        <w:rPr>
          <w:rFonts w:asciiTheme="minorHAnsi" w:hAnsiTheme="minorHAnsi" w:cstheme="minorHAnsi"/>
          <w:bCs/>
          <w:sz w:val="24"/>
        </w:rPr>
        <w:t xml:space="preserve">hanno natura triennale in linea con le previsioni strategiche e operative contenute nel DUP, il Sindaco o la Giunta assegnano </w:t>
      </w:r>
      <w:r w:rsidR="00C21B71" w:rsidRPr="009627D0">
        <w:rPr>
          <w:rFonts w:asciiTheme="minorHAnsi" w:hAnsiTheme="minorHAnsi" w:cstheme="minorHAnsi"/>
          <w:bCs/>
          <w:sz w:val="24"/>
        </w:rPr>
        <w:t xml:space="preserve">annualmente </w:t>
      </w:r>
      <w:r w:rsidR="00311706" w:rsidRPr="009627D0">
        <w:rPr>
          <w:rFonts w:asciiTheme="minorHAnsi" w:hAnsiTheme="minorHAnsi" w:cstheme="minorHAnsi"/>
          <w:bCs/>
          <w:sz w:val="24"/>
        </w:rPr>
        <w:t xml:space="preserve">gli obiettivi ai </w:t>
      </w:r>
      <w:r w:rsidR="00DA2088" w:rsidRPr="009627D0">
        <w:rPr>
          <w:rFonts w:asciiTheme="minorHAnsi" w:hAnsiTheme="minorHAnsi" w:cstheme="minorHAnsi"/>
          <w:bCs/>
          <w:sz w:val="24"/>
        </w:rPr>
        <w:t>Dirigenti</w:t>
      </w:r>
      <w:r w:rsidR="00311706" w:rsidRPr="009627D0">
        <w:rPr>
          <w:rFonts w:asciiTheme="minorHAnsi" w:hAnsiTheme="minorHAnsi" w:cstheme="minorHAnsi"/>
          <w:bCs/>
          <w:sz w:val="24"/>
        </w:rPr>
        <w:t xml:space="preserve"> delle strutture rispettivamente con decreto o con delibera, </w:t>
      </w:r>
      <w:r w:rsidR="00EA7C96" w:rsidRPr="009627D0">
        <w:rPr>
          <w:rFonts w:asciiTheme="minorHAnsi" w:hAnsiTheme="minorHAnsi" w:cstheme="minorHAnsi"/>
          <w:bCs/>
          <w:sz w:val="24"/>
        </w:rPr>
        <w:t xml:space="preserve">i </w:t>
      </w:r>
      <w:r w:rsidR="00DA2088" w:rsidRPr="009627D0">
        <w:rPr>
          <w:rFonts w:asciiTheme="minorHAnsi" w:hAnsiTheme="minorHAnsi" w:cstheme="minorHAnsi"/>
          <w:bCs/>
          <w:sz w:val="24"/>
        </w:rPr>
        <w:t>Dirigenti</w:t>
      </w:r>
      <w:r w:rsidR="00C21B71" w:rsidRPr="009627D0">
        <w:rPr>
          <w:rFonts w:asciiTheme="minorHAnsi" w:hAnsiTheme="minorHAnsi" w:cstheme="minorHAnsi"/>
          <w:bCs/>
          <w:sz w:val="24"/>
        </w:rPr>
        <w:t xml:space="preserve"> sono chiamati a partecipare </w:t>
      </w:r>
      <w:r w:rsidR="00567992" w:rsidRPr="009627D0">
        <w:rPr>
          <w:rFonts w:asciiTheme="minorHAnsi" w:hAnsiTheme="minorHAnsi" w:cstheme="minorHAnsi"/>
          <w:bCs/>
          <w:sz w:val="24"/>
        </w:rPr>
        <w:t xml:space="preserve">attivamente </w:t>
      </w:r>
      <w:r w:rsidR="00C21B71" w:rsidRPr="009627D0">
        <w:rPr>
          <w:rFonts w:asciiTheme="minorHAnsi" w:hAnsiTheme="minorHAnsi" w:cstheme="minorHAnsi"/>
          <w:bCs/>
          <w:sz w:val="24"/>
        </w:rPr>
        <w:t>al processo di proposta e redazione degli obiettivi</w:t>
      </w:r>
      <w:r w:rsidR="00EA7C96" w:rsidRPr="009627D0">
        <w:rPr>
          <w:rFonts w:asciiTheme="minorHAnsi" w:hAnsiTheme="minorHAnsi" w:cstheme="minorHAnsi"/>
          <w:bCs/>
          <w:sz w:val="24"/>
        </w:rPr>
        <w:t xml:space="preserve">, </w:t>
      </w:r>
      <w:r w:rsidR="00C21B71" w:rsidRPr="009627D0">
        <w:rPr>
          <w:rFonts w:asciiTheme="minorHAnsi" w:hAnsiTheme="minorHAnsi" w:cstheme="minorHAnsi"/>
          <w:bCs/>
          <w:sz w:val="24"/>
        </w:rPr>
        <w:t>gli stessi vengono poi</w:t>
      </w:r>
      <w:r w:rsidR="00366547" w:rsidRPr="009627D0">
        <w:rPr>
          <w:rFonts w:asciiTheme="minorHAnsi" w:hAnsiTheme="minorHAnsi" w:cstheme="minorHAnsi"/>
          <w:bCs/>
          <w:sz w:val="24"/>
        </w:rPr>
        <w:t xml:space="preserve"> comunicati al Nucleo di Valutazione (o Organismo Indipendente di Valutazione) che può proporre modifiche o chiedere integrazioni</w:t>
      </w:r>
      <w:r w:rsidR="00344E5F" w:rsidRPr="009627D0">
        <w:rPr>
          <w:rFonts w:asciiTheme="minorHAnsi" w:hAnsiTheme="minorHAnsi" w:cstheme="minorHAnsi"/>
          <w:bCs/>
          <w:sz w:val="24"/>
        </w:rPr>
        <w:t xml:space="preserve"> formali</w:t>
      </w:r>
      <w:r w:rsidR="00AF437D" w:rsidRPr="009627D0">
        <w:rPr>
          <w:rFonts w:asciiTheme="minorHAnsi" w:hAnsiTheme="minorHAnsi" w:cstheme="minorHAnsi"/>
          <w:bCs/>
          <w:sz w:val="24"/>
        </w:rPr>
        <w:t xml:space="preserve">, sia nella fase di proposta ed elaborazione che in quella di monitoraggio dell’attuazione riveste un ruolo direttivo e di responsabilità il Segretario Generale. </w:t>
      </w:r>
    </w:p>
    <w:p w14:paraId="1E58FB55" w14:textId="77777777" w:rsidR="002D74D0" w:rsidRPr="009627D0" w:rsidRDefault="002D74D0" w:rsidP="00ED03EC">
      <w:pPr>
        <w:jc w:val="both"/>
        <w:rPr>
          <w:rFonts w:asciiTheme="minorHAnsi" w:hAnsiTheme="minorHAnsi" w:cstheme="minorHAnsi"/>
          <w:bCs/>
          <w:sz w:val="24"/>
        </w:rPr>
      </w:pPr>
    </w:p>
    <w:p w14:paraId="56AEBAED" w14:textId="683EF26E" w:rsidR="00DE10D4" w:rsidRPr="009627D0" w:rsidRDefault="002D74D0" w:rsidP="00ED03EC">
      <w:pPr>
        <w:jc w:val="both"/>
        <w:rPr>
          <w:rFonts w:asciiTheme="minorHAnsi" w:hAnsiTheme="minorHAnsi" w:cstheme="minorHAnsi"/>
          <w:bCs/>
          <w:sz w:val="24"/>
        </w:rPr>
      </w:pPr>
      <w:r w:rsidRPr="009627D0">
        <w:rPr>
          <w:rFonts w:asciiTheme="minorHAnsi" w:hAnsiTheme="minorHAnsi" w:cstheme="minorHAnsi"/>
          <w:bCs/>
          <w:sz w:val="24"/>
        </w:rPr>
        <w:t xml:space="preserve">Gli obiettivi sono assegnati in modo da </w:t>
      </w:r>
      <w:r w:rsidR="00710F1A" w:rsidRPr="009627D0">
        <w:rPr>
          <w:rFonts w:asciiTheme="minorHAnsi" w:hAnsiTheme="minorHAnsi" w:cstheme="minorHAnsi"/>
          <w:bCs/>
          <w:sz w:val="24"/>
        </w:rPr>
        <w:t>essere</w:t>
      </w:r>
      <w:r w:rsidR="00AF1805" w:rsidRPr="009627D0">
        <w:rPr>
          <w:rFonts w:asciiTheme="minorHAnsi" w:hAnsiTheme="minorHAnsi" w:cstheme="minorHAnsi"/>
          <w:bCs/>
          <w:sz w:val="24"/>
        </w:rPr>
        <w:t xml:space="preserve"> </w:t>
      </w:r>
      <w:r w:rsidRPr="009627D0">
        <w:rPr>
          <w:rFonts w:asciiTheme="minorHAnsi" w:hAnsiTheme="minorHAnsi" w:cstheme="minorHAnsi"/>
          <w:bCs/>
          <w:sz w:val="24"/>
        </w:rPr>
        <w:t>rilevanti e pertinenti, specifici e misurabili, sfidanti tali da determinare miglioramenti significativi o di mantenimento di standard quali quantitativi e riferibili ad un arco temporale predeterminato</w:t>
      </w:r>
      <w:r w:rsidR="00592B9E" w:rsidRPr="009627D0">
        <w:rPr>
          <w:rFonts w:asciiTheme="minorHAnsi" w:hAnsiTheme="minorHAnsi" w:cstheme="minorHAnsi"/>
          <w:bCs/>
          <w:sz w:val="24"/>
        </w:rPr>
        <w:t xml:space="preserve">, </w:t>
      </w:r>
      <w:r w:rsidR="00EE2BBF" w:rsidRPr="009627D0">
        <w:rPr>
          <w:rFonts w:asciiTheme="minorHAnsi" w:hAnsiTheme="minorHAnsi" w:cstheme="minorHAnsi"/>
          <w:bCs/>
          <w:sz w:val="24"/>
        </w:rPr>
        <w:t xml:space="preserve">vanno sempre previsti gli obiettivi obbligatori per legge in tema di anticorruzione, trasparenza e rispetto dei tempi medi di pagamento, </w:t>
      </w:r>
      <w:r w:rsidR="00592B9E" w:rsidRPr="009627D0">
        <w:rPr>
          <w:rFonts w:asciiTheme="minorHAnsi" w:hAnsiTheme="minorHAnsi" w:cstheme="minorHAnsi"/>
          <w:bCs/>
          <w:sz w:val="24"/>
        </w:rPr>
        <w:t xml:space="preserve">il Nucleo </w:t>
      </w:r>
      <w:r w:rsidR="00AF1805" w:rsidRPr="009627D0">
        <w:rPr>
          <w:rFonts w:asciiTheme="minorHAnsi" w:hAnsiTheme="minorHAnsi" w:cstheme="minorHAnsi"/>
          <w:bCs/>
          <w:sz w:val="24"/>
        </w:rPr>
        <w:t xml:space="preserve">può </w:t>
      </w:r>
      <w:r w:rsidR="00592B9E" w:rsidRPr="009627D0">
        <w:rPr>
          <w:rFonts w:asciiTheme="minorHAnsi" w:hAnsiTheme="minorHAnsi" w:cstheme="minorHAnsi"/>
          <w:bCs/>
          <w:sz w:val="24"/>
        </w:rPr>
        <w:t>effettua</w:t>
      </w:r>
      <w:r w:rsidR="00AF1805" w:rsidRPr="009627D0">
        <w:rPr>
          <w:rFonts w:asciiTheme="minorHAnsi" w:hAnsiTheme="minorHAnsi" w:cstheme="minorHAnsi"/>
          <w:bCs/>
          <w:sz w:val="24"/>
        </w:rPr>
        <w:t>re</w:t>
      </w:r>
      <w:r w:rsidR="00592B9E" w:rsidRPr="009627D0">
        <w:rPr>
          <w:rFonts w:asciiTheme="minorHAnsi" w:hAnsiTheme="minorHAnsi" w:cstheme="minorHAnsi"/>
          <w:bCs/>
          <w:sz w:val="24"/>
        </w:rPr>
        <w:t xml:space="preserve"> in sede di valutazione una ulteriore ponderazione degli stessi</w:t>
      </w:r>
      <w:r w:rsidRPr="009627D0">
        <w:rPr>
          <w:rFonts w:asciiTheme="minorHAnsi" w:hAnsiTheme="minorHAnsi" w:cstheme="minorHAnsi"/>
          <w:bCs/>
          <w:sz w:val="24"/>
        </w:rPr>
        <w:t>.</w:t>
      </w:r>
    </w:p>
    <w:p w14:paraId="08460824" w14:textId="77777777" w:rsidR="00A7248B" w:rsidRPr="009627D0" w:rsidRDefault="00A7248B" w:rsidP="00ED03EC">
      <w:pPr>
        <w:jc w:val="both"/>
        <w:rPr>
          <w:rFonts w:asciiTheme="minorHAnsi" w:hAnsiTheme="minorHAnsi" w:cstheme="minorHAnsi"/>
          <w:bCs/>
          <w:sz w:val="24"/>
        </w:rPr>
      </w:pPr>
    </w:p>
    <w:p w14:paraId="01B31217" w14:textId="77777777" w:rsidR="00A7248B" w:rsidRPr="009627D0" w:rsidRDefault="00A7248B" w:rsidP="00ED03EC">
      <w:pPr>
        <w:jc w:val="both"/>
        <w:rPr>
          <w:rFonts w:asciiTheme="minorHAnsi" w:hAnsiTheme="minorHAnsi" w:cstheme="minorHAnsi"/>
          <w:bCs/>
          <w:sz w:val="24"/>
        </w:rPr>
      </w:pPr>
      <w:r w:rsidRPr="009627D0">
        <w:rPr>
          <w:rFonts w:asciiTheme="minorHAnsi" w:hAnsiTheme="minorHAnsi" w:cstheme="minorHAnsi"/>
          <w:bCs/>
          <w:sz w:val="24"/>
        </w:rPr>
        <w:t>L’assegnazione annuale e formale degli obiettivi è un atto obbligatorio fondamentale e propedeutico alla valutazione della performance, in mancanza di questi non si può procedere all’erogazione di incentivi economici e i valutati possono aver diritto a un risarcimento da perdita di chance.</w:t>
      </w:r>
    </w:p>
    <w:p w14:paraId="4DC9BAFF" w14:textId="77777777" w:rsidR="002D74D0" w:rsidRPr="009627D0" w:rsidRDefault="002D74D0" w:rsidP="00ED03EC">
      <w:pPr>
        <w:jc w:val="both"/>
        <w:rPr>
          <w:rFonts w:asciiTheme="minorHAnsi" w:hAnsiTheme="minorHAnsi" w:cstheme="minorHAnsi"/>
          <w:bCs/>
          <w:sz w:val="24"/>
        </w:rPr>
      </w:pPr>
    </w:p>
    <w:p w14:paraId="4F179CC8" w14:textId="43D9B8AC" w:rsidR="00DC7181" w:rsidRPr="009627D0" w:rsidRDefault="007F6E86" w:rsidP="00445BE3">
      <w:pPr>
        <w:pStyle w:val="Titolo2"/>
        <w:jc w:val="both"/>
        <w:rPr>
          <w:rFonts w:asciiTheme="minorHAnsi" w:hAnsiTheme="minorHAnsi" w:cstheme="minorHAnsi"/>
        </w:rPr>
      </w:pPr>
      <w:bookmarkStart w:id="12" w:name="_Toc196393288"/>
      <w:r>
        <w:rPr>
          <w:rFonts w:asciiTheme="minorHAnsi" w:hAnsiTheme="minorHAnsi" w:cstheme="minorHAnsi"/>
        </w:rPr>
        <w:t>2</w:t>
      </w:r>
      <w:r w:rsidR="001529C4" w:rsidRPr="009627D0">
        <w:rPr>
          <w:rFonts w:asciiTheme="minorHAnsi" w:hAnsiTheme="minorHAnsi" w:cstheme="minorHAnsi"/>
        </w:rPr>
        <w:t xml:space="preserve">.2 </w:t>
      </w:r>
      <w:r w:rsidR="00DC7181" w:rsidRPr="009627D0">
        <w:rPr>
          <w:rFonts w:asciiTheme="minorHAnsi" w:hAnsiTheme="minorHAnsi" w:cstheme="minorHAnsi"/>
        </w:rPr>
        <w:t>IL SISTEMA DI VALUTAZIONE</w:t>
      </w:r>
      <w:bookmarkEnd w:id="12"/>
    </w:p>
    <w:p w14:paraId="57E694D3" w14:textId="77777777"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 xml:space="preserve">Elemento centrale del sistema di valutazione è costituito dalla misurazione della performance, dalla proposta di valutazione e dalla comunicazione della stessa, tale sistema è volto a monitorare il livello di performance ottenuto dall’ente e dai suoi dipendenti collegando le fasi di programmazione e controllo al fine di migliorare l’organizzazione dell’ente e la qualità del lavoro espresso, legando a questo l’eventuale erogazione degli incentivi economici previsti dalle leggi e </w:t>
      </w:r>
      <w:r w:rsidRPr="009627D0">
        <w:rPr>
          <w:rFonts w:asciiTheme="minorHAnsi" w:hAnsiTheme="minorHAnsi" w:cstheme="minorHAnsi"/>
          <w:bCs/>
          <w:sz w:val="24"/>
        </w:rPr>
        <w:lastRenderedPageBreak/>
        <w:t>dai contratti collettivi nazionali di lavoro</w:t>
      </w:r>
      <w:r w:rsidR="00EA7C96" w:rsidRPr="009627D0">
        <w:rPr>
          <w:rFonts w:asciiTheme="minorHAnsi" w:hAnsiTheme="minorHAnsi" w:cstheme="minorHAnsi"/>
          <w:bCs/>
          <w:sz w:val="24"/>
        </w:rPr>
        <w:t>, il regolamento per la valutazione della performance viene proposto dal Nucleo</w:t>
      </w:r>
      <w:r w:rsidR="00BF67CA" w:rsidRPr="009627D0">
        <w:rPr>
          <w:rFonts w:asciiTheme="minorHAnsi" w:hAnsiTheme="minorHAnsi" w:cstheme="minorHAnsi"/>
          <w:bCs/>
          <w:sz w:val="24"/>
        </w:rPr>
        <w:t>, o comunque sottoposto alla sua validazione,</w:t>
      </w:r>
      <w:r w:rsidR="00EA7C96" w:rsidRPr="009627D0">
        <w:rPr>
          <w:rFonts w:asciiTheme="minorHAnsi" w:hAnsiTheme="minorHAnsi" w:cstheme="minorHAnsi"/>
          <w:bCs/>
          <w:sz w:val="24"/>
        </w:rPr>
        <w:t xml:space="preserve"> e approvato dalla Giunta.</w:t>
      </w:r>
    </w:p>
    <w:p w14:paraId="43E83945" w14:textId="77777777" w:rsidR="00DE10D4" w:rsidRPr="009627D0" w:rsidRDefault="00DE10D4" w:rsidP="00ED03EC">
      <w:pPr>
        <w:jc w:val="both"/>
        <w:rPr>
          <w:rFonts w:asciiTheme="minorHAnsi" w:hAnsiTheme="minorHAnsi" w:cstheme="minorHAnsi"/>
          <w:bCs/>
          <w:sz w:val="24"/>
        </w:rPr>
      </w:pPr>
    </w:p>
    <w:p w14:paraId="3EE9E502" w14:textId="7D044CD5" w:rsidR="00DC7181" w:rsidRPr="009627D0" w:rsidRDefault="007F6E86" w:rsidP="00445BE3">
      <w:pPr>
        <w:pStyle w:val="Titolo2"/>
        <w:jc w:val="both"/>
        <w:rPr>
          <w:rFonts w:asciiTheme="minorHAnsi" w:hAnsiTheme="minorHAnsi" w:cstheme="minorHAnsi"/>
        </w:rPr>
      </w:pPr>
      <w:bookmarkStart w:id="13" w:name="_Toc196393289"/>
      <w:r>
        <w:rPr>
          <w:rFonts w:asciiTheme="minorHAnsi" w:hAnsiTheme="minorHAnsi" w:cstheme="minorHAnsi"/>
        </w:rPr>
        <w:t>2</w:t>
      </w:r>
      <w:r w:rsidR="001529C4" w:rsidRPr="009627D0">
        <w:rPr>
          <w:rFonts w:asciiTheme="minorHAnsi" w:hAnsiTheme="minorHAnsi" w:cstheme="minorHAnsi"/>
        </w:rPr>
        <w:t xml:space="preserve">.3 </w:t>
      </w:r>
      <w:r w:rsidR="00DC7181" w:rsidRPr="009627D0">
        <w:rPr>
          <w:rFonts w:asciiTheme="minorHAnsi" w:hAnsiTheme="minorHAnsi" w:cstheme="minorHAnsi"/>
        </w:rPr>
        <w:t>CODICE DI COMPORTAMENTO, PIANO PER LA TRASPARENZA E ANTICORRUZIONE</w:t>
      </w:r>
      <w:bookmarkEnd w:id="13"/>
    </w:p>
    <w:p w14:paraId="2E034882" w14:textId="77777777"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 xml:space="preserve">Una importanza particolare e rilevante </w:t>
      </w:r>
      <w:r w:rsidR="00DC7181" w:rsidRPr="009627D0">
        <w:rPr>
          <w:rFonts w:asciiTheme="minorHAnsi" w:hAnsiTheme="minorHAnsi" w:cstheme="minorHAnsi"/>
          <w:bCs/>
          <w:sz w:val="24"/>
        </w:rPr>
        <w:t xml:space="preserve">ai fini della valutazione </w:t>
      </w:r>
      <w:r w:rsidR="00EB714B" w:rsidRPr="009627D0">
        <w:rPr>
          <w:rFonts w:asciiTheme="minorHAnsi" w:hAnsiTheme="minorHAnsi" w:cstheme="minorHAnsi"/>
          <w:bCs/>
          <w:sz w:val="24"/>
        </w:rPr>
        <w:t>d</w:t>
      </w:r>
      <w:r w:rsidR="00DC7181" w:rsidRPr="009627D0">
        <w:rPr>
          <w:rFonts w:asciiTheme="minorHAnsi" w:hAnsiTheme="minorHAnsi" w:cstheme="minorHAnsi"/>
          <w:bCs/>
          <w:sz w:val="24"/>
        </w:rPr>
        <w:t xml:space="preserve">ella performance individuale </w:t>
      </w:r>
      <w:r w:rsidRPr="009627D0">
        <w:rPr>
          <w:rFonts w:asciiTheme="minorHAnsi" w:hAnsiTheme="minorHAnsi" w:cstheme="minorHAnsi"/>
          <w:bCs/>
          <w:sz w:val="24"/>
        </w:rPr>
        <w:t xml:space="preserve">assumono il rispetto del codice di comportamento nazionale e di ente, </w:t>
      </w:r>
      <w:r w:rsidR="00EB714B" w:rsidRPr="009627D0">
        <w:rPr>
          <w:rFonts w:asciiTheme="minorHAnsi" w:hAnsiTheme="minorHAnsi" w:cstheme="minorHAnsi"/>
          <w:bCs/>
          <w:sz w:val="24"/>
        </w:rPr>
        <w:t xml:space="preserve">dei contratti, </w:t>
      </w:r>
      <w:r w:rsidRPr="009627D0">
        <w:rPr>
          <w:rFonts w:asciiTheme="minorHAnsi" w:hAnsiTheme="minorHAnsi" w:cstheme="minorHAnsi"/>
          <w:bCs/>
          <w:sz w:val="24"/>
        </w:rPr>
        <w:t xml:space="preserve">dei vincoli del Piano triennale per la prevenzione della corruzione e della trasparenza dettati dal legislatore e approvati dall’ente, ai sensi della l. 190/2012, del dlgs 33/2013, del dlgs 97/2016 e s.m.i., sia nella forma della pubblicazione delle informazioni sul sito internet sia nella forma della rendicontazione agli utenti, ai cittadini, ai soggetti interessati, agli organi di governo etc. </w:t>
      </w:r>
      <w:r w:rsidR="00EB714B" w:rsidRPr="009627D0">
        <w:rPr>
          <w:rFonts w:asciiTheme="minorHAnsi" w:hAnsiTheme="minorHAnsi" w:cstheme="minorHAnsi"/>
          <w:bCs/>
          <w:sz w:val="24"/>
        </w:rPr>
        <w:t>nonché</w:t>
      </w:r>
      <w:r w:rsidRPr="009627D0">
        <w:rPr>
          <w:rFonts w:asciiTheme="minorHAnsi" w:hAnsiTheme="minorHAnsi" w:cstheme="minorHAnsi"/>
          <w:bCs/>
          <w:sz w:val="24"/>
        </w:rPr>
        <w:t xml:space="preserve"> l’analisi degli impatti delle politiche gestionali sui cittadini, customer satisfaction, attraverso l’utilizzo di questionari o applicazioni informatiche.</w:t>
      </w:r>
    </w:p>
    <w:p w14:paraId="4F016157" w14:textId="77777777" w:rsidR="00DE10D4" w:rsidRPr="009627D0" w:rsidRDefault="00DE10D4" w:rsidP="00ED03EC">
      <w:pPr>
        <w:jc w:val="both"/>
        <w:rPr>
          <w:rFonts w:asciiTheme="minorHAnsi" w:hAnsiTheme="minorHAnsi" w:cstheme="minorHAnsi"/>
          <w:bCs/>
          <w:sz w:val="24"/>
        </w:rPr>
      </w:pPr>
    </w:p>
    <w:p w14:paraId="030036B4" w14:textId="77777777" w:rsidR="00DE10D4" w:rsidRPr="009627D0" w:rsidRDefault="00DE10D4" w:rsidP="001529C4">
      <w:pPr>
        <w:pStyle w:val="Titolo1"/>
        <w:spacing w:before="0"/>
        <w:jc w:val="both"/>
        <w:rPr>
          <w:rFonts w:asciiTheme="minorHAnsi" w:hAnsiTheme="minorHAnsi" w:cstheme="minorHAnsi"/>
        </w:rPr>
      </w:pPr>
      <w:bookmarkStart w:id="14" w:name="_Toc196393290"/>
      <w:r w:rsidRPr="009627D0">
        <w:rPr>
          <w:rFonts w:asciiTheme="minorHAnsi" w:hAnsiTheme="minorHAnsi" w:cstheme="minorHAnsi"/>
        </w:rPr>
        <w:t xml:space="preserve">ART. </w:t>
      </w:r>
      <w:r w:rsidR="00DA0B8D" w:rsidRPr="009627D0">
        <w:rPr>
          <w:rFonts w:asciiTheme="minorHAnsi" w:hAnsiTheme="minorHAnsi" w:cstheme="minorHAnsi"/>
        </w:rPr>
        <w:t>3</w:t>
      </w:r>
      <w:r w:rsidRPr="009627D0">
        <w:rPr>
          <w:rFonts w:asciiTheme="minorHAnsi" w:hAnsiTheme="minorHAnsi" w:cstheme="minorHAnsi"/>
        </w:rPr>
        <w:t xml:space="preserve"> – I SOGGETTI DELLA VALUTAZIONE</w:t>
      </w:r>
      <w:bookmarkEnd w:id="14"/>
    </w:p>
    <w:p w14:paraId="3A3F40AD" w14:textId="77777777"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I soggetti che intervengono nel processo di misurazione e valutazione della performance organizzativa e individuale sono:</w:t>
      </w:r>
    </w:p>
    <w:p w14:paraId="27A109EA" w14:textId="77777777" w:rsidR="00DE10D4" w:rsidRPr="009627D0" w:rsidRDefault="00DE10D4" w:rsidP="001529C4">
      <w:pPr>
        <w:pStyle w:val="Paragrafoelenco"/>
        <w:numPr>
          <w:ilvl w:val="0"/>
          <w:numId w:val="39"/>
        </w:numPr>
        <w:jc w:val="both"/>
        <w:rPr>
          <w:rFonts w:asciiTheme="minorHAnsi" w:hAnsiTheme="minorHAnsi" w:cstheme="minorHAnsi"/>
          <w:sz w:val="24"/>
        </w:rPr>
      </w:pPr>
      <w:r w:rsidRPr="009627D0">
        <w:rPr>
          <w:rFonts w:asciiTheme="minorHAnsi" w:hAnsiTheme="minorHAnsi" w:cstheme="minorHAnsi"/>
          <w:sz w:val="24"/>
        </w:rPr>
        <w:t>Il Sindaco;</w:t>
      </w:r>
    </w:p>
    <w:p w14:paraId="6806110D" w14:textId="6CC44FA4" w:rsidR="00DE10D4" w:rsidRPr="009627D0" w:rsidRDefault="00DE10D4" w:rsidP="001529C4">
      <w:pPr>
        <w:pStyle w:val="Paragrafoelenco"/>
        <w:numPr>
          <w:ilvl w:val="0"/>
          <w:numId w:val="39"/>
        </w:numPr>
        <w:jc w:val="both"/>
        <w:rPr>
          <w:rFonts w:asciiTheme="minorHAnsi" w:hAnsiTheme="minorHAnsi" w:cstheme="minorHAnsi"/>
          <w:sz w:val="24"/>
        </w:rPr>
      </w:pPr>
      <w:r w:rsidRPr="009627D0">
        <w:rPr>
          <w:rFonts w:asciiTheme="minorHAnsi" w:hAnsiTheme="minorHAnsi" w:cstheme="minorHAnsi"/>
          <w:sz w:val="24"/>
        </w:rPr>
        <w:t xml:space="preserve">La Giunta (per l’adozione del </w:t>
      </w:r>
      <w:r w:rsidR="000B4028" w:rsidRPr="009627D0">
        <w:rPr>
          <w:rFonts w:asciiTheme="minorHAnsi" w:hAnsiTheme="minorHAnsi" w:cstheme="minorHAnsi"/>
          <w:sz w:val="24"/>
        </w:rPr>
        <w:t>PIAO</w:t>
      </w:r>
      <w:r w:rsidR="00447C3D" w:rsidRPr="009627D0">
        <w:rPr>
          <w:rFonts w:asciiTheme="minorHAnsi" w:hAnsiTheme="minorHAnsi" w:cstheme="minorHAnsi"/>
          <w:sz w:val="24"/>
        </w:rPr>
        <w:t xml:space="preserve"> e il recepimento della proposta di valutazione</w:t>
      </w:r>
      <w:r w:rsidRPr="009627D0">
        <w:rPr>
          <w:rFonts w:asciiTheme="minorHAnsi" w:hAnsiTheme="minorHAnsi" w:cstheme="minorHAnsi"/>
          <w:sz w:val="24"/>
        </w:rPr>
        <w:t>);</w:t>
      </w:r>
    </w:p>
    <w:p w14:paraId="4BC8FEA8" w14:textId="18E473A1" w:rsidR="00DE10D4" w:rsidRPr="009627D0" w:rsidRDefault="00DE10D4" w:rsidP="001529C4">
      <w:pPr>
        <w:pStyle w:val="Paragrafoelenco"/>
        <w:numPr>
          <w:ilvl w:val="0"/>
          <w:numId w:val="39"/>
        </w:numPr>
        <w:jc w:val="both"/>
        <w:rPr>
          <w:rFonts w:asciiTheme="minorHAnsi" w:hAnsiTheme="minorHAnsi" w:cstheme="minorHAnsi"/>
          <w:sz w:val="24"/>
        </w:rPr>
      </w:pPr>
      <w:r w:rsidRPr="009627D0">
        <w:rPr>
          <w:rFonts w:asciiTheme="minorHAnsi" w:hAnsiTheme="minorHAnsi" w:cstheme="minorHAnsi"/>
          <w:sz w:val="24"/>
        </w:rPr>
        <w:t>Il Nucleo di Valutazione</w:t>
      </w:r>
      <w:r w:rsidR="007F6E86">
        <w:rPr>
          <w:rFonts w:asciiTheme="minorHAnsi" w:hAnsiTheme="minorHAnsi" w:cstheme="minorHAnsi"/>
          <w:sz w:val="24"/>
        </w:rPr>
        <w:t>/OIV</w:t>
      </w:r>
      <w:r w:rsidRPr="009627D0">
        <w:rPr>
          <w:rFonts w:asciiTheme="minorHAnsi" w:hAnsiTheme="minorHAnsi" w:cstheme="minorHAnsi"/>
          <w:sz w:val="24"/>
        </w:rPr>
        <w:t>;</w:t>
      </w:r>
    </w:p>
    <w:p w14:paraId="78DE5230" w14:textId="77777777" w:rsidR="00DE10D4" w:rsidRPr="009627D0" w:rsidRDefault="002C0947" w:rsidP="001529C4">
      <w:pPr>
        <w:pStyle w:val="Paragrafoelenco"/>
        <w:numPr>
          <w:ilvl w:val="0"/>
          <w:numId w:val="39"/>
        </w:numPr>
        <w:jc w:val="both"/>
        <w:rPr>
          <w:rFonts w:asciiTheme="minorHAnsi" w:hAnsiTheme="minorHAnsi" w:cstheme="minorHAnsi"/>
          <w:sz w:val="24"/>
        </w:rPr>
      </w:pPr>
      <w:r w:rsidRPr="009627D0">
        <w:rPr>
          <w:rFonts w:asciiTheme="minorHAnsi" w:hAnsiTheme="minorHAnsi" w:cstheme="minorHAnsi"/>
          <w:sz w:val="24"/>
        </w:rPr>
        <w:t>I Dirigenti;</w:t>
      </w:r>
    </w:p>
    <w:p w14:paraId="0403EF81" w14:textId="77777777" w:rsidR="00DE10D4" w:rsidRPr="009627D0" w:rsidRDefault="00DE10D4" w:rsidP="001529C4">
      <w:pPr>
        <w:pStyle w:val="Paragrafoelenco"/>
        <w:numPr>
          <w:ilvl w:val="0"/>
          <w:numId w:val="39"/>
        </w:numPr>
        <w:jc w:val="both"/>
        <w:rPr>
          <w:rFonts w:asciiTheme="minorHAnsi" w:hAnsiTheme="minorHAnsi" w:cstheme="minorHAnsi"/>
          <w:sz w:val="24"/>
        </w:rPr>
      </w:pPr>
      <w:r w:rsidRPr="009627D0">
        <w:rPr>
          <w:rFonts w:asciiTheme="minorHAnsi" w:hAnsiTheme="minorHAnsi" w:cstheme="minorHAnsi"/>
          <w:sz w:val="24"/>
        </w:rPr>
        <w:t>I cittadini/utenti e le loro associazioni (per la customer satisfaction).</w:t>
      </w:r>
    </w:p>
    <w:p w14:paraId="2607E947" w14:textId="77777777" w:rsidR="00DE10D4" w:rsidRPr="009627D0" w:rsidRDefault="00DE10D4" w:rsidP="00ED03EC">
      <w:pPr>
        <w:jc w:val="both"/>
        <w:rPr>
          <w:rFonts w:asciiTheme="minorHAnsi" w:hAnsiTheme="minorHAnsi" w:cstheme="minorHAnsi"/>
          <w:caps/>
          <w:sz w:val="24"/>
        </w:rPr>
      </w:pPr>
    </w:p>
    <w:p w14:paraId="188D123A" w14:textId="77777777" w:rsidR="00DE10D4" w:rsidRPr="009627D0" w:rsidRDefault="00EA7C96" w:rsidP="00ED03EC">
      <w:pPr>
        <w:jc w:val="both"/>
        <w:rPr>
          <w:rFonts w:asciiTheme="minorHAnsi" w:hAnsiTheme="minorHAnsi" w:cstheme="minorHAnsi"/>
          <w:sz w:val="24"/>
        </w:rPr>
      </w:pPr>
      <w:r w:rsidRPr="009627D0">
        <w:rPr>
          <w:rFonts w:asciiTheme="minorHAnsi" w:hAnsiTheme="minorHAnsi" w:cstheme="minorHAnsi"/>
          <w:sz w:val="24"/>
        </w:rPr>
        <w:t>Nel dettaglio</w:t>
      </w:r>
      <w:r w:rsidR="00DE10D4" w:rsidRPr="009627D0">
        <w:rPr>
          <w:rFonts w:asciiTheme="minorHAnsi" w:hAnsiTheme="minorHAnsi" w:cstheme="minorHAnsi"/>
          <w:sz w:val="24"/>
        </w:rPr>
        <w:t>:</w:t>
      </w:r>
    </w:p>
    <w:p w14:paraId="7700EED8" w14:textId="77777777" w:rsidR="00DE10D4" w:rsidRPr="009627D0" w:rsidRDefault="00DE10D4" w:rsidP="001529C4">
      <w:pPr>
        <w:pStyle w:val="Paragrafoelenco"/>
        <w:numPr>
          <w:ilvl w:val="0"/>
          <w:numId w:val="40"/>
        </w:numPr>
        <w:jc w:val="both"/>
        <w:rPr>
          <w:rFonts w:asciiTheme="minorHAnsi" w:hAnsiTheme="minorHAnsi" w:cstheme="minorHAnsi"/>
          <w:sz w:val="24"/>
        </w:rPr>
      </w:pPr>
      <w:r w:rsidRPr="009627D0">
        <w:rPr>
          <w:rFonts w:asciiTheme="minorHAnsi" w:hAnsiTheme="minorHAnsi" w:cstheme="minorHAnsi"/>
          <w:sz w:val="24"/>
        </w:rPr>
        <w:t xml:space="preserve">Il </w:t>
      </w:r>
      <w:r w:rsidRPr="009627D0">
        <w:rPr>
          <w:rFonts w:asciiTheme="minorHAnsi" w:hAnsiTheme="minorHAnsi" w:cstheme="minorHAnsi"/>
          <w:bCs/>
          <w:sz w:val="24"/>
        </w:rPr>
        <w:t>Sindaco</w:t>
      </w:r>
      <w:r w:rsidRPr="009627D0">
        <w:rPr>
          <w:rFonts w:asciiTheme="minorHAnsi" w:hAnsiTheme="minorHAnsi" w:cstheme="minorHAnsi"/>
          <w:sz w:val="24"/>
        </w:rPr>
        <w:t xml:space="preserve"> valuta il Segretario Generale, anche per le eventuali funzioni di responsabile </w:t>
      </w:r>
      <w:r w:rsidR="00FF1363" w:rsidRPr="009627D0">
        <w:rPr>
          <w:rFonts w:asciiTheme="minorHAnsi" w:hAnsiTheme="minorHAnsi" w:cstheme="minorHAnsi"/>
          <w:sz w:val="24"/>
        </w:rPr>
        <w:t>ad interim di una struttura</w:t>
      </w:r>
      <w:r w:rsidRPr="009627D0">
        <w:rPr>
          <w:rFonts w:asciiTheme="minorHAnsi" w:hAnsiTheme="minorHAnsi" w:cstheme="minorHAnsi"/>
          <w:sz w:val="24"/>
        </w:rPr>
        <w:t>, tenendo conto dei rispettivi contratti di riferimento e, se richiesto, con il supporto del Nucleo di Valutazione;</w:t>
      </w:r>
    </w:p>
    <w:p w14:paraId="79D7C203" w14:textId="77777777" w:rsidR="00DE10D4" w:rsidRPr="009627D0" w:rsidRDefault="00DE10D4" w:rsidP="001529C4">
      <w:pPr>
        <w:pStyle w:val="Paragrafoelenco"/>
        <w:numPr>
          <w:ilvl w:val="0"/>
          <w:numId w:val="40"/>
        </w:numPr>
        <w:jc w:val="both"/>
        <w:rPr>
          <w:rFonts w:asciiTheme="minorHAnsi" w:hAnsiTheme="minorHAnsi" w:cstheme="minorHAnsi"/>
          <w:sz w:val="24"/>
        </w:rPr>
      </w:pPr>
      <w:r w:rsidRPr="009627D0">
        <w:rPr>
          <w:rFonts w:asciiTheme="minorHAnsi" w:hAnsiTheme="minorHAnsi" w:cstheme="minorHAnsi"/>
          <w:sz w:val="24"/>
        </w:rPr>
        <w:t xml:space="preserve">Il Nucleo di valutazione propone la valutazione, tenendo conto del contratto di riferimento, dei </w:t>
      </w:r>
      <w:r w:rsidR="002C0947" w:rsidRPr="009627D0">
        <w:rPr>
          <w:rFonts w:asciiTheme="minorHAnsi" w:hAnsiTheme="minorHAnsi" w:cstheme="minorHAnsi"/>
          <w:sz w:val="24"/>
        </w:rPr>
        <w:t>Dirigenti</w:t>
      </w:r>
      <w:r w:rsidRPr="009627D0">
        <w:rPr>
          <w:rFonts w:asciiTheme="minorHAnsi" w:hAnsiTheme="minorHAnsi" w:cstheme="minorHAnsi"/>
          <w:sz w:val="24"/>
        </w:rPr>
        <w:t>, la valutazione è effettuata sulla concreta applicazione dei criteri di valutazione;</w:t>
      </w:r>
    </w:p>
    <w:p w14:paraId="653ADC82" w14:textId="37FA7CB0" w:rsidR="00DE10D4" w:rsidRPr="009627D0" w:rsidRDefault="00DE10D4" w:rsidP="001529C4">
      <w:pPr>
        <w:pStyle w:val="Paragrafoelenco"/>
        <w:numPr>
          <w:ilvl w:val="0"/>
          <w:numId w:val="40"/>
        </w:numPr>
        <w:jc w:val="both"/>
        <w:rPr>
          <w:rFonts w:asciiTheme="minorHAnsi" w:hAnsiTheme="minorHAnsi" w:cstheme="minorHAnsi"/>
          <w:sz w:val="24"/>
        </w:rPr>
      </w:pPr>
      <w:r w:rsidRPr="009627D0">
        <w:rPr>
          <w:rFonts w:asciiTheme="minorHAnsi" w:hAnsiTheme="minorHAnsi" w:cstheme="minorHAnsi"/>
          <w:sz w:val="24"/>
        </w:rPr>
        <w:t xml:space="preserve">I </w:t>
      </w:r>
      <w:r w:rsidR="002C0947" w:rsidRPr="009627D0">
        <w:rPr>
          <w:rFonts w:asciiTheme="minorHAnsi" w:hAnsiTheme="minorHAnsi" w:cstheme="minorHAnsi"/>
          <w:sz w:val="24"/>
        </w:rPr>
        <w:t xml:space="preserve">Dirigenti </w:t>
      </w:r>
      <w:r w:rsidRPr="009627D0">
        <w:rPr>
          <w:rFonts w:asciiTheme="minorHAnsi" w:hAnsiTheme="minorHAnsi" w:cstheme="minorHAnsi"/>
          <w:sz w:val="24"/>
        </w:rPr>
        <w:t xml:space="preserve">valutano i </w:t>
      </w:r>
      <w:r w:rsidR="002C0947" w:rsidRPr="009627D0">
        <w:rPr>
          <w:rFonts w:asciiTheme="minorHAnsi" w:hAnsiTheme="minorHAnsi" w:cstheme="minorHAnsi"/>
          <w:sz w:val="24"/>
        </w:rPr>
        <w:t xml:space="preserve">Responsabili titolari di </w:t>
      </w:r>
      <w:r w:rsidR="00440F83" w:rsidRPr="009627D0">
        <w:rPr>
          <w:rFonts w:asciiTheme="minorHAnsi" w:hAnsiTheme="minorHAnsi" w:cstheme="minorHAnsi"/>
          <w:sz w:val="24"/>
        </w:rPr>
        <w:t>Elevate Qualificazioni</w:t>
      </w:r>
      <w:r w:rsidR="002C0947" w:rsidRPr="009627D0">
        <w:rPr>
          <w:rFonts w:asciiTheme="minorHAnsi" w:hAnsiTheme="minorHAnsi" w:cstheme="minorHAnsi"/>
          <w:sz w:val="24"/>
        </w:rPr>
        <w:t xml:space="preserve"> e i </w:t>
      </w:r>
      <w:r w:rsidRPr="009627D0">
        <w:rPr>
          <w:rFonts w:asciiTheme="minorHAnsi" w:hAnsiTheme="minorHAnsi" w:cstheme="minorHAnsi"/>
          <w:sz w:val="24"/>
        </w:rPr>
        <w:t>dipendenti assegnati alla struttura gestita e ne comunicano i risultati al Nucleo di Valutazione.</w:t>
      </w:r>
    </w:p>
    <w:p w14:paraId="1E2A44F7" w14:textId="77777777" w:rsidR="00DE10D4" w:rsidRPr="009627D0" w:rsidRDefault="00DE10D4" w:rsidP="00ED03EC">
      <w:pPr>
        <w:jc w:val="both"/>
        <w:rPr>
          <w:rFonts w:asciiTheme="minorHAnsi" w:hAnsiTheme="minorHAnsi" w:cstheme="minorHAnsi"/>
          <w:sz w:val="24"/>
        </w:rPr>
      </w:pPr>
    </w:p>
    <w:p w14:paraId="56A4741F" w14:textId="77777777" w:rsidR="00DE10D4" w:rsidRPr="009627D0" w:rsidRDefault="00DE10D4" w:rsidP="001529C4">
      <w:pPr>
        <w:pStyle w:val="Titolo1"/>
        <w:spacing w:before="0"/>
        <w:jc w:val="both"/>
        <w:rPr>
          <w:rFonts w:asciiTheme="minorHAnsi" w:hAnsiTheme="minorHAnsi" w:cstheme="minorHAnsi"/>
        </w:rPr>
      </w:pPr>
      <w:bookmarkStart w:id="15" w:name="_Toc196393291"/>
      <w:r w:rsidRPr="009627D0">
        <w:rPr>
          <w:rFonts w:asciiTheme="minorHAnsi" w:hAnsiTheme="minorHAnsi" w:cstheme="minorHAnsi"/>
        </w:rPr>
        <w:t xml:space="preserve">ART. </w:t>
      </w:r>
      <w:r w:rsidR="00DA0B8D" w:rsidRPr="009627D0">
        <w:rPr>
          <w:rFonts w:asciiTheme="minorHAnsi" w:hAnsiTheme="minorHAnsi" w:cstheme="minorHAnsi"/>
        </w:rPr>
        <w:t>4</w:t>
      </w:r>
      <w:r w:rsidRPr="009627D0">
        <w:rPr>
          <w:rFonts w:asciiTheme="minorHAnsi" w:hAnsiTheme="minorHAnsi" w:cstheme="minorHAnsi"/>
        </w:rPr>
        <w:t xml:space="preserve"> - MODALITA’ DI VALUTAZIONE</w:t>
      </w:r>
      <w:bookmarkEnd w:id="15"/>
    </w:p>
    <w:p w14:paraId="7E07B288"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Il Nucleo di valutazione, nell’ambito della sua attività di indagine e controllo, può</w:t>
      </w:r>
      <w:r w:rsidR="002313DF" w:rsidRPr="009627D0">
        <w:rPr>
          <w:rFonts w:asciiTheme="minorHAnsi" w:hAnsiTheme="minorHAnsi" w:cstheme="minorHAnsi"/>
          <w:sz w:val="24"/>
        </w:rPr>
        <w:t xml:space="preserve"> accedere e </w:t>
      </w:r>
      <w:r w:rsidRPr="009627D0">
        <w:rPr>
          <w:rFonts w:asciiTheme="minorHAnsi" w:hAnsiTheme="minorHAnsi" w:cstheme="minorHAnsi"/>
          <w:sz w:val="24"/>
        </w:rPr>
        <w:t>acquisire tutta la documentazione utile anche attraverso gli uffici, altri organismi di controllo, servendosi anche di colloqui e interviste mirate con gli amministratori, il segretario comunale e i responsabili stessi.</w:t>
      </w:r>
    </w:p>
    <w:p w14:paraId="0859137B" w14:textId="77777777" w:rsidR="00DE10D4" w:rsidRPr="009627D0" w:rsidRDefault="00DE10D4" w:rsidP="00ED03EC">
      <w:pPr>
        <w:jc w:val="both"/>
        <w:rPr>
          <w:rFonts w:asciiTheme="minorHAnsi" w:hAnsiTheme="minorHAnsi" w:cstheme="minorHAnsi"/>
          <w:sz w:val="24"/>
        </w:rPr>
      </w:pPr>
    </w:p>
    <w:p w14:paraId="5C4D03C3" w14:textId="77777777"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 xml:space="preserve">La valutazione ha una natura documentale, ovvero si basa sugli atti prodotti dal valutato e per questo riveste un ruolo fondamentale la cura e il dettaglio con il quale il valutato rendiconta per iscritto il raggiungimento degli obiettivi affidati e dell’attività svolta a mezzo di una relazione puntuale, dettagliata, analitica, ricca di riferimenti quantitativi e agli atti prodotti che vanno allegati alla stessa anche in formato elettronico. </w:t>
      </w:r>
    </w:p>
    <w:p w14:paraId="119644E2" w14:textId="77777777" w:rsidR="00DE10D4" w:rsidRPr="009627D0" w:rsidRDefault="00DE10D4" w:rsidP="00ED03EC">
      <w:pPr>
        <w:jc w:val="both"/>
        <w:rPr>
          <w:rFonts w:asciiTheme="minorHAnsi" w:hAnsiTheme="minorHAnsi" w:cstheme="minorHAnsi"/>
          <w:bCs/>
          <w:sz w:val="24"/>
        </w:rPr>
      </w:pPr>
    </w:p>
    <w:p w14:paraId="4CDD3AF0" w14:textId="77777777"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 xml:space="preserve">Nella valutazione </w:t>
      </w:r>
      <w:r w:rsidR="00130B42" w:rsidRPr="009627D0">
        <w:rPr>
          <w:rFonts w:asciiTheme="minorHAnsi" w:hAnsiTheme="minorHAnsi" w:cstheme="minorHAnsi"/>
          <w:bCs/>
          <w:sz w:val="24"/>
        </w:rPr>
        <w:t xml:space="preserve">si </w:t>
      </w:r>
      <w:r w:rsidRPr="009627D0">
        <w:rPr>
          <w:rFonts w:asciiTheme="minorHAnsi" w:hAnsiTheme="minorHAnsi" w:cstheme="minorHAnsi"/>
          <w:bCs/>
          <w:sz w:val="24"/>
        </w:rPr>
        <w:t xml:space="preserve">tiene conto anche del rispetto dei vincoli dettati dal legislatore e, sulla base delle previsioni legislative, della esistenza di procedimenti disciplinari, di procedimenti penali, di </w:t>
      </w:r>
      <w:r w:rsidRPr="009627D0">
        <w:rPr>
          <w:rFonts w:asciiTheme="minorHAnsi" w:hAnsiTheme="minorHAnsi" w:cstheme="minorHAnsi"/>
          <w:bCs/>
          <w:sz w:val="24"/>
        </w:rPr>
        <w:lastRenderedPageBreak/>
        <w:t>procedimenti amministrativi e contabili, segnalazioni dei cittadini addebitati ai dipendenti e di tutti gli altri fattori che concorrono in modo significativo alla attività ed alla immagine dell’ente.</w:t>
      </w:r>
    </w:p>
    <w:p w14:paraId="5E2AE2CD" w14:textId="77777777" w:rsidR="00DE10D4" w:rsidRPr="009627D0" w:rsidRDefault="00DE10D4" w:rsidP="00ED03EC">
      <w:pPr>
        <w:jc w:val="both"/>
        <w:rPr>
          <w:rFonts w:asciiTheme="minorHAnsi" w:hAnsiTheme="minorHAnsi" w:cstheme="minorHAnsi"/>
          <w:sz w:val="24"/>
        </w:rPr>
      </w:pPr>
    </w:p>
    <w:p w14:paraId="2E4BB59B" w14:textId="06CA28F8"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Le osservazioni del Nucleo di valutazione, o del valutatore in generale, e le indicazion</w:t>
      </w:r>
      <w:r w:rsidR="00550F43" w:rsidRPr="009627D0">
        <w:rPr>
          <w:rFonts w:asciiTheme="minorHAnsi" w:hAnsiTheme="minorHAnsi" w:cstheme="minorHAnsi"/>
          <w:bCs/>
          <w:sz w:val="24"/>
        </w:rPr>
        <w:t>i</w:t>
      </w:r>
      <w:r w:rsidRPr="009627D0">
        <w:rPr>
          <w:rFonts w:asciiTheme="minorHAnsi" w:hAnsiTheme="minorHAnsi" w:cstheme="minorHAnsi"/>
          <w:bCs/>
          <w:sz w:val="24"/>
        </w:rPr>
        <w:t xml:space="preserve"> dallo stesso fornite sono contenute in un’apposita scheda sottoscritta dal valutatore stesso e dal valutato, oppure in specifica relazione o verbale.</w:t>
      </w:r>
    </w:p>
    <w:p w14:paraId="2982BAB3" w14:textId="77777777" w:rsidR="00DE10D4" w:rsidRPr="009627D0" w:rsidRDefault="00DE10D4" w:rsidP="00ED03EC">
      <w:pPr>
        <w:jc w:val="both"/>
        <w:rPr>
          <w:rFonts w:asciiTheme="minorHAnsi" w:hAnsiTheme="minorHAnsi" w:cstheme="minorHAnsi"/>
          <w:sz w:val="24"/>
        </w:rPr>
      </w:pPr>
    </w:p>
    <w:p w14:paraId="17413222" w14:textId="77777777" w:rsidR="00DE10D4" w:rsidRPr="009627D0" w:rsidRDefault="00DE10D4" w:rsidP="001529C4">
      <w:pPr>
        <w:pStyle w:val="Titolo1"/>
        <w:spacing w:before="0"/>
        <w:jc w:val="both"/>
        <w:rPr>
          <w:rFonts w:asciiTheme="minorHAnsi" w:hAnsiTheme="minorHAnsi" w:cstheme="minorHAnsi"/>
        </w:rPr>
      </w:pPr>
      <w:bookmarkStart w:id="16" w:name="_Toc196393292"/>
      <w:r w:rsidRPr="009627D0">
        <w:rPr>
          <w:rFonts w:asciiTheme="minorHAnsi" w:hAnsiTheme="minorHAnsi" w:cstheme="minorHAnsi"/>
        </w:rPr>
        <w:t xml:space="preserve">ART. </w:t>
      </w:r>
      <w:r w:rsidR="00DA0B8D" w:rsidRPr="009627D0">
        <w:rPr>
          <w:rFonts w:asciiTheme="minorHAnsi" w:hAnsiTheme="minorHAnsi" w:cstheme="minorHAnsi"/>
        </w:rPr>
        <w:t>5</w:t>
      </w:r>
      <w:r w:rsidRPr="009627D0">
        <w:rPr>
          <w:rFonts w:asciiTheme="minorHAnsi" w:hAnsiTheme="minorHAnsi" w:cstheme="minorHAnsi"/>
        </w:rPr>
        <w:t xml:space="preserve"> – TEMPISTICA DELLA VALUTAZIONE</w:t>
      </w:r>
      <w:bookmarkEnd w:id="16"/>
    </w:p>
    <w:p w14:paraId="3B2CF24E" w14:textId="683601DD"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I valutati dovranno produrre la relazione sul raggiungimento degli obiettivi assegnati e l’attività svolta, sulla base di specifici modelli, </w:t>
      </w:r>
      <w:r w:rsidR="007F6E86" w:rsidRPr="007858F0">
        <w:rPr>
          <w:rFonts w:asciiTheme="minorHAnsi" w:hAnsiTheme="minorHAnsi" w:cstheme="minorHAnsi"/>
          <w:sz w:val="24"/>
        </w:rPr>
        <w:t xml:space="preserve">entro </w:t>
      </w:r>
      <w:r w:rsidR="007F6E86">
        <w:rPr>
          <w:rFonts w:asciiTheme="minorHAnsi" w:hAnsiTheme="minorHAnsi" w:cstheme="minorHAnsi"/>
          <w:sz w:val="24"/>
        </w:rPr>
        <w:t>il 31 marzo</w:t>
      </w:r>
      <w:r w:rsidR="007F6E86" w:rsidRPr="007858F0">
        <w:rPr>
          <w:rFonts w:asciiTheme="minorHAnsi" w:hAnsiTheme="minorHAnsi" w:cstheme="minorHAnsi"/>
          <w:sz w:val="24"/>
        </w:rPr>
        <w:t xml:space="preserve"> </w:t>
      </w:r>
      <w:r w:rsidRPr="009627D0">
        <w:rPr>
          <w:rFonts w:asciiTheme="minorHAnsi" w:hAnsiTheme="minorHAnsi" w:cstheme="minorHAnsi"/>
          <w:sz w:val="24"/>
        </w:rPr>
        <w:t>dell’anno successivo a quello oggetto di valutazione, il Nucleo dovrà formulare la proposta di valutazione entro e non oltre 30 giorni dal momento che la documentazione prevista per l’istruttoria possa essere considerata completa ed esaustiva.</w:t>
      </w:r>
    </w:p>
    <w:p w14:paraId="46587DC4" w14:textId="77777777" w:rsidR="00DE10D4" w:rsidRPr="009627D0" w:rsidRDefault="00DE10D4" w:rsidP="00ED03EC">
      <w:pPr>
        <w:jc w:val="both"/>
        <w:rPr>
          <w:rFonts w:asciiTheme="minorHAnsi" w:hAnsiTheme="minorHAnsi" w:cstheme="minorHAnsi"/>
          <w:bCs/>
          <w:sz w:val="24"/>
        </w:rPr>
      </w:pPr>
    </w:p>
    <w:p w14:paraId="4BDDA377"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bCs/>
          <w:sz w:val="24"/>
        </w:rPr>
        <w:t xml:space="preserve">Il valutatore comunica ai valutati la valutazione nella forma di proposta, il singolo valutato può avanzare una richiesta di approfondimento, revisione parziale o totale e chiedere di essere ascoltato entro e non oltre quindici giorni dal ricevimento della proposta di valutazione, in tal caso il valutatore deve convocare il valutato prima della formalizzazione della valutazione e deve tenerne motivatamente conto nella formulazione della valutazione definitiva che dovrà avvenire entro 30 giorni </w:t>
      </w:r>
      <w:r w:rsidRPr="009627D0">
        <w:rPr>
          <w:rFonts w:asciiTheme="minorHAnsi" w:hAnsiTheme="minorHAnsi" w:cstheme="minorHAnsi"/>
          <w:sz w:val="24"/>
        </w:rPr>
        <w:t>dal momento che la documentazione prevista per l’istruttoria possa essere considerata completa ed esaustiva.</w:t>
      </w:r>
    </w:p>
    <w:p w14:paraId="10D4EF37" w14:textId="77777777" w:rsidR="009A63ED" w:rsidRPr="009627D0" w:rsidRDefault="009A63ED" w:rsidP="00ED03EC">
      <w:pPr>
        <w:jc w:val="both"/>
        <w:rPr>
          <w:rFonts w:asciiTheme="minorHAnsi" w:hAnsiTheme="minorHAnsi" w:cstheme="minorHAnsi"/>
          <w:sz w:val="24"/>
        </w:rPr>
      </w:pPr>
    </w:p>
    <w:p w14:paraId="53E9C26F" w14:textId="77777777" w:rsidR="009A63ED" w:rsidRPr="009627D0" w:rsidRDefault="009A63ED" w:rsidP="00ED03EC">
      <w:pPr>
        <w:jc w:val="both"/>
        <w:rPr>
          <w:rFonts w:asciiTheme="minorHAnsi" w:hAnsiTheme="minorHAnsi" w:cstheme="minorHAnsi"/>
          <w:sz w:val="24"/>
        </w:rPr>
      </w:pPr>
      <w:r w:rsidRPr="009627D0">
        <w:rPr>
          <w:rFonts w:asciiTheme="minorHAnsi" w:hAnsiTheme="minorHAnsi" w:cstheme="minorHAnsi"/>
          <w:sz w:val="24"/>
        </w:rPr>
        <w:t>Il diritto alla valutazione della performance espressa</w:t>
      </w:r>
      <w:r w:rsidR="00130B42" w:rsidRPr="009627D0">
        <w:rPr>
          <w:rFonts w:asciiTheme="minorHAnsi" w:hAnsiTheme="minorHAnsi" w:cstheme="minorHAnsi"/>
          <w:sz w:val="24"/>
        </w:rPr>
        <w:t>, salvo casi eccezionali o impedimento oggettivo,</w:t>
      </w:r>
      <w:r w:rsidRPr="009627D0">
        <w:rPr>
          <w:rFonts w:asciiTheme="minorHAnsi" w:hAnsiTheme="minorHAnsi" w:cstheme="minorHAnsi"/>
          <w:sz w:val="24"/>
        </w:rPr>
        <w:t xml:space="preserve"> si estingue dopo il termine dell’anno successivo a quello oggetto di valutazione qualora non venga attivato il processo di valutazione</w:t>
      </w:r>
      <w:r w:rsidR="00130B42" w:rsidRPr="009627D0">
        <w:rPr>
          <w:rFonts w:asciiTheme="minorHAnsi" w:hAnsiTheme="minorHAnsi" w:cstheme="minorHAnsi"/>
          <w:sz w:val="24"/>
        </w:rPr>
        <w:t xml:space="preserve">, </w:t>
      </w:r>
      <w:r w:rsidR="00AE5B99" w:rsidRPr="009627D0">
        <w:rPr>
          <w:rFonts w:asciiTheme="minorHAnsi" w:hAnsiTheme="minorHAnsi" w:cstheme="minorHAnsi"/>
          <w:sz w:val="24"/>
        </w:rPr>
        <w:t>la valutazione de</w:t>
      </w:r>
      <w:r w:rsidR="00130B42" w:rsidRPr="009627D0">
        <w:rPr>
          <w:rFonts w:asciiTheme="minorHAnsi" w:hAnsiTheme="minorHAnsi" w:cstheme="minorHAnsi"/>
          <w:sz w:val="24"/>
        </w:rPr>
        <w:t xml:space="preserve">i soggetti per cui non sia stato possibile esprimere un giudizio </w:t>
      </w:r>
      <w:r w:rsidR="00AE5B99" w:rsidRPr="009627D0">
        <w:rPr>
          <w:rFonts w:asciiTheme="minorHAnsi" w:hAnsiTheme="minorHAnsi" w:cstheme="minorHAnsi"/>
          <w:sz w:val="24"/>
        </w:rPr>
        <w:t xml:space="preserve">si intende come negativa e le risorse previste vengono distribuite tra gli altri soggetti, rispettivamente </w:t>
      </w:r>
      <w:r w:rsidR="00D135F3" w:rsidRPr="009627D0">
        <w:rPr>
          <w:rFonts w:asciiTheme="minorHAnsi" w:hAnsiTheme="minorHAnsi" w:cstheme="minorHAnsi"/>
          <w:sz w:val="24"/>
        </w:rPr>
        <w:t xml:space="preserve">dirigenti, </w:t>
      </w:r>
      <w:r w:rsidR="00AE5B99" w:rsidRPr="009627D0">
        <w:rPr>
          <w:rFonts w:asciiTheme="minorHAnsi" w:hAnsiTheme="minorHAnsi" w:cstheme="minorHAnsi"/>
          <w:sz w:val="24"/>
        </w:rPr>
        <w:t>titolari di posizione organizzativa o dipendenti</w:t>
      </w:r>
      <w:r w:rsidRPr="009627D0">
        <w:rPr>
          <w:rFonts w:asciiTheme="minorHAnsi" w:hAnsiTheme="minorHAnsi" w:cstheme="minorHAnsi"/>
          <w:sz w:val="24"/>
        </w:rPr>
        <w:t>.</w:t>
      </w:r>
    </w:p>
    <w:p w14:paraId="49D4F1AB" w14:textId="77777777" w:rsidR="00DE10D4" w:rsidRPr="009627D0" w:rsidRDefault="00DE10D4" w:rsidP="00ED03EC">
      <w:pPr>
        <w:jc w:val="both"/>
        <w:rPr>
          <w:rFonts w:asciiTheme="minorHAnsi" w:hAnsiTheme="minorHAnsi" w:cstheme="minorHAnsi"/>
          <w:sz w:val="24"/>
        </w:rPr>
      </w:pPr>
    </w:p>
    <w:p w14:paraId="094802B1" w14:textId="77777777" w:rsidR="00DE10D4" w:rsidRPr="009627D0" w:rsidRDefault="00DE10D4" w:rsidP="001529C4">
      <w:pPr>
        <w:pStyle w:val="Titolo1"/>
        <w:spacing w:before="0"/>
        <w:jc w:val="both"/>
        <w:rPr>
          <w:rFonts w:asciiTheme="minorHAnsi" w:hAnsiTheme="minorHAnsi" w:cstheme="minorHAnsi"/>
        </w:rPr>
      </w:pPr>
      <w:bookmarkStart w:id="17" w:name="_Toc196393293"/>
      <w:r w:rsidRPr="009627D0">
        <w:rPr>
          <w:rFonts w:asciiTheme="minorHAnsi" w:hAnsiTheme="minorHAnsi" w:cstheme="minorHAnsi"/>
        </w:rPr>
        <w:t xml:space="preserve">ART. </w:t>
      </w:r>
      <w:r w:rsidR="00DA0B8D" w:rsidRPr="009627D0">
        <w:rPr>
          <w:rFonts w:asciiTheme="minorHAnsi" w:hAnsiTheme="minorHAnsi" w:cstheme="minorHAnsi"/>
        </w:rPr>
        <w:t>6</w:t>
      </w:r>
      <w:r w:rsidRPr="009627D0">
        <w:rPr>
          <w:rFonts w:asciiTheme="minorHAnsi" w:hAnsiTheme="minorHAnsi" w:cstheme="minorHAnsi"/>
        </w:rPr>
        <w:t xml:space="preserve"> - CRITERI PER LA VALUTAZIONE DEL SEGRETARIO COMUNALE</w:t>
      </w:r>
      <w:bookmarkEnd w:id="17"/>
    </w:p>
    <w:p w14:paraId="2A9C046A"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La valutazione del segretario viene effettuata sulla base delle seguenti componenti:</w:t>
      </w:r>
    </w:p>
    <w:p w14:paraId="3E620E41" w14:textId="2DC5B0D4" w:rsidR="00DE10D4" w:rsidRPr="009627D0" w:rsidRDefault="001D6B13" w:rsidP="00BC4FE0">
      <w:pPr>
        <w:pStyle w:val="Paragrafoelenco"/>
        <w:numPr>
          <w:ilvl w:val="0"/>
          <w:numId w:val="38"/>
        </w:numPr>
        <w:jc w:val="both"/>
        <w:rPr>
          <w:rFonts w:asciiTheme="minorHAnsi" w:hAnsiTheme="minorHAnsi" w:cstheme="minorHAnsi"/>
          <w:sz w:val="24"/>
        </w:rPr>
      </w:pPr>
      <w:r w:rsidRPr="009627D0">
        <w:rPr>
          <w:rFonts w:asciiTheme="minorHAnsi" w:hAnsiTheme="minorHAnsi" w:cstheme="minorHAnsi"/>
          <w:sz w:val="24"/>
        </w:rPr>
        <w:t xml:space="preserve">Performance di ente si tiene conto </w:t>
      </w:r>
      <w:r w:rsidR="00F936B2" w:rsidRPr="009627D0">
        <w:rPr>
          <w:rFonts w:asciiTheme="minorHAnsi" w:hAnsiTheme="minorHAnsi" w:cstheme="minorHAnsi"/>
          <w:sz w:val="24"/>
        </w:rPr>
        <w:t>del</w:t>
      </w:r>
      <w:r w:rsidR="00DE10D4" w:rsidRPr="009627D0">
        <w:rPr>
          <w:rFonts w:asciiTheme="minorHAnsi" w:hAnsiTheme="minorHAnsi" w:cstheme="minorHAnsi"/>
          <w:sz w:val="24"/>
        </w:rPr>
        <w:t xml:space="preserve">le priorità delle politiche strategiche delle pubbliche amministrazioni in relazione alle attività </w:t>
      </w:r>
      <w:r w:rsidR="00F936B2" w:rsidRPr="009627D0">
        <w:rPr>
          <w:rFonts w:asciiTheme="minorHAnsi" w:hAnsiTheme="minorHAnsi" w:cstheme="minorHAnsi"/>
          <w:sz w:val="24"/>
        </w:rPr>
        <w:t xml:space="preserve">peculiari </w:t>
      </w:r>
      <w:r w:rsidR="00DE10D4" w:rsidRPr="009627D0">
        <w:rPr>
          <w:rFonts w:asciiTheme="minorHAnsi" w:hAnsiTheme="minorHAnsi" w:cstheme="minorHAnsi"/>
          <w:sz w:val="24"/>
        </w:rPr>
        <w:t>tenendo conto del comparto di contrattazion</w:t>
      </w:r>
      <w:r w:rsidR="00F936B2" w:rsidRPr="009627D0">
        <w:rPr>
          <w:rFonts w:asciiTheme="minorHAnsi" w:hAnsiTheme="minorHAnsi" w:cstheme="minorHAnsi"/>
          <w:sz w:val="24"/>
        </w:rPr>
        <w:t xml:space="preserve">e di appartenenza, </w:t>
      </w:r>
      <w:r w:rsidR="00DE10D4" w:rsidRPr="009627D0">
        <w:rPr>
          <w:rFonts w:asciiTheme="minorHAnsi" w:hAnsiTheme="minorHAnsi" w:cstheme="minorHAnsi"/>
          <w:sz w:val="24"/>
        </w:rPr>
        <w:t xml:space="preserve">in relazione al livello e alla qualità dei servizi da garantire ai cittadini, ai sensi dell’art. 3 c. 1 lett. a) del DL n. 74 del 25.05.2017 </w:t>
      </w:r>
      <w:r w:rsidR="00F936B2" w:rsidRPr="009627D0">
        <w:rPr>
          <w:rFonts w:asciiTheme="minorHAnsi" w:hAnsiTheme="minorHAnsi" w:cstheme="minorHAnsi"/>
          <w:sz w:val="24"/>
        </w:rPr>
        <w:t xml:space="preserve">e al rispetto degli obblighi di legge </w:t>
      </w:r>
      <w:r w:rsidR="00DE10D4" w:rsidRPr="009627D0">
        <w:rPr>
          <w:rFonts w:asciiTheme="minorHAnsi" w:hAnsiTheme="minorHAnsi" w:cstheme="minorHAnsi"/>
          <w:sz w:val="24"/>
        </w:rPr>
        <w:t xml:space="preserve">(nella misura del </w:t>
      </w:r>
      <w:r w:rsidR="0043354A" w:rsidRPr="009627D0">
        <w:rPr>
          <w:rFonts w:asciiTheme="minorHAnsi" w:hAnsiTheme="minorHAnsi" w:cstheme="minorHAnsi"/>
          <w:sz w:val="24"/>
        </w:rPr>
        <w:t>2</w:t>
      </w:r>
      <w:r w:rsidR="00DE10D4" w:rsidRPr="009627D0">
        <w:rPr>
          <w:rFonts w:asciiTheme="minorHAnsi" w:hAnsiTheme="minorHAnsi" w:cstheme="minorHAnsi"/>
          <w:sz w:val="24"/>
        </w:rPr>
        <w:t>0%);</w:t>
      </w:r>
    </w:p>
    <w:p w14:paraId="52C9B2D9" w14:textId="48D6A915" w:rsidR="00DE10D4" w:rsidRPr="009627D0" w:rsidRDefault="00DE10D4" w:rsidP="00BC4FE0">
      <w:pPr>
        <w:pStyle w:val="Paragrafoelenco"/>
        <w:numPr>
          <w:ilvl w:val="0"/>
          <w:numId w:val="38"/>
        </w:numPr>
        <w:jc w:val="both"/>
        <w:rPr>
          <w:rFonts w:asciiTheme="minorHAnsi" w:hAnsiTheme="minorHAnsi" w:cstheme="minorHAnsi"/>
          <w:sz w:val="24"/>
        </w:rPr>
      </w:pPr>
      <w:r w:rsidRPr="009627D0">
        <w:rPr>
          <w:rFonts w:asciiTheme="minorHAnsi" w:hAnsiTheme="minorHAnsi" w:cstheme="minorHAnsi"/>
          <w:sz w:val="24"/>
        </w:rPr>
        <w:t xml:space="preserve">Raggiungimento degli obiettivi specifici assegnati (nella misura del </w:t>
      </w:r>
      <w:r w:rsidR="0043354A" w:rsidRPr="009627D0">
        <w:rPr>
          <w:rFonts w:asciiTheme="minorHAnsi" w:hAnsiTheme="minorHAnsi" w:cstheme="minorHAnsi"/>
          <w:sz w:val="24"/>
        </w:rPr>
        <w:t>3</w:t>
      </w:r>
      <w:r w:rsidRPr="009627D0">
        <w:rPr>
          <w:rFonts w:asciiTheme="minorHAnsi" w:hAnsiTheme="minorHAnsi" w:cstheme="minorHAnsi"/>
          <w:sz w:val="24"/>
        </w:rPr>
        <w:t>0%);</w:t>
      </w:r>
    </w:p>
    <w:p w14:paraId="6161CD95" w14:textId="0359BDD4" w:rsidR="006C0008" w:rsidRPr="009627D0" w:rsidRDefault="006C0008" w:rsidP="006C0008">
      <w:pPr>
        <w:pStyle w:val="Paragrafoelenco"/>
        <w:numPr>
          <w:ilvl w:val="0"/>
          <w:numId w:val="38"/>
        </w:numPr>
        <w:jc w:val="both"/>
        <w:rPr>
          <w:rFonts w:asciiTheme="minorHAnsi" w:hAnsiTheme="minorHAnsi" w:cstheme="minorHAnsi"/>
          <w:sz w:val="24"/>
        </w:rPr>
      </w:pPr>
      <w:r w:rsidRPr="009627D0">
        <w:rPr>
          <w:rFonts w:asciiTheme="minorHAnsi" w:hAnsiTheme="minorHAnsi" w:cstheme="minorHAnsi"/>
          <w:sz w:val="24"/>
        </w:rPr>
        <w:t>Specifico obiettivo di legge sul rispetto dei tempi medi di pagamento (nella misura del 30%);</w:t>
      </w:r>
    </w:p>
    <w:p w14:paraId="1EDF0381" w14:textId="1EA75A6D" w:rsidR="00DE10D4" w:rsidRPr="009627D0" w:rsidRDefault="003D4E14" w:rsidP="00BC4FE0">
      <w:pPr>
        <w:pStyle w:val="Paragrafoelenco"/>
        <w:numPr>
          <w:ilvl w:val="0"/>
          <w:numId w:val="38"/>
        </w:numPr>
        <w:jc w:val="both"/>
        <w:rPr>
          <w:rFonts w:asciiTheme="minorHAnsi" w:hAnsiTheme="minorHAnsi" w:cstheme="minorHAnsi"/>
          <w:sz w:val="24"/>
        </w:rPr>
      </w:pPr>
      <w:r w:rsidRPr="009627D0">
        <w:rPr>
          <w:rFonts w:asciiTheme="minorHAnsi" w:hAnsiTheme="minorHAnsi" w:cstheme="minorHAnsi"/>
          <w:sz w:val="24"/>
        </w:rPr>
        <w:t xml:space="preserve">Competenze professionali e comportamenti organizzativi </w:t>
      </w:r>
      <w:r w:rsidR="00DE10D4" w:rsidRPr="009627D0">
        <w:rPr>
          <w:rFonts w:asciiTheme="minorHAnsi" w:hAnsiTheme="minorHAnsi" w:cstheme="minorHAnsi"/>
          <w:sz w:val="24"/>
        </w:rPr>
        <w:t xml:space="preserve">(nella misura del </w:t>
      </w:r>
      <w:r w:rsidRPr="009627D0">
        <w:rPr>
          <w:rFonts w:asciiTheme="minorHAnsi" w:hAnsiTheme="minorHAnsi" w:cstheme="minorHAnsi"/>
          <w:sz w:val="24"/>
        </w:rPr>
        <w:t>2</w:t>
      </w:r>
      <w:r w:rsidR="00DE10D4" w:rsidRPr="009627D0">
        <w:rPr>
          <w:rFonts w:asciiTheme="minorHAnsi" w:hAnsiTheme="minorHAnsi" w:cstheme="minorHAnsi"/>
          <w:sz w:val="24"/>
        </w:rPr>
        <w:t>0%).</w:t>
      </w:r>
    </w:p>
    <w:p w14:paraId="6C962914" w14:textId="77777777" w:rsidR="00DE10D4" w:rsidRPr="009627D0" w:rsidRDefault="00DE10D4" w:rsidP="00ED03EC">
      <w:pPr>
        <w:jc w:val="both"/>
        <w:rPr>
          <w:rFonts w:asciiTheme="minorHAnsi" w:hAnsiTheme="minorHAnsi" w:cstheme="minorHAnsi"/>
          <w:bCs/>
          <w:sz w:val="24"/>
        </w:rPr>
      </w:pPr>
    </w:p>
    <w:p w14:paraId="57B2CD77"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Per quanto riguarda la determinazione del valore economico della retribuzione di risultato del Segretario si rinvia alla disciplina contenuta nelle disposizioni contrattuali. </w:t>
      </w:r>
    </w:p>
    <w:p w14:paraId="018128F9" w14:textId="77777777" w:rsidR="00DE10D4" w:rsidRPr="009627D0" w:rsidRDefault="00DE10D4" w:rsidP="00ED03EC">
      <w:pPr>
        <w:jc w:val="both"/>
        <w:rPr>
          <w:rFonts w:asciiTheme="minorHAnsi" w:hAnsiTheme="minorHAnsi" w:cstheme="minorHAnsi"/>
          <w:bCs/>
          <w:sz w:val="24"/>
        </w:rPr>
      </w:pPr>
    </w:p>
    <w:p w14:paraId="530D8AA8" w14:textId="77777777" w:rsidR="00DE10D4" w:rsidRPr="009627D0" w:rsidRDefault="00DA0B8D" w:rsidP="001529C4">
      <w:pPr>
        <w:pStyle w:val="Titolo1"/>
        <w:spacing w:before="0"/>
        <w:jc w:val="both"/>
        <w:rPr>
          <w:rFonts w:asciiTheme="minorHAnsi" w:hAnsiTheme="minorHAnsi" w:cstheme="minorHAnsi"/>
        </w:rPr>
      </w:pPr>
      <w:bookmarkStart w:id="18" w:name="_Toc282858532"/>
      <w:bookmarkStart w:id="19" w:name="_Toc282858568"/>
      <w:bookmarkStart w:id="20" w:name="_Toc196393294"/>
      <w:bookmarkEnd w:id="5"/>
      <w:bookmarkEnd w:id="4"/>
      <w:r w:rsidRPr="009627D0">
        <w:rPr>
          <w:rFonts w:asciiTheme="minorHAnsi" w:hAnsiTheme="minorHAnsi" w:cstheme="minorHAnsi"/>
        </w:rPr>
        <w:t>ART. 7</w:t>
      </w:r>
      <w:r w:rsidR="00DE10D4" w:rsidRPr="009627D0">
        <w:rPr>
          <w:rFonts w:asciiTheme="minorHAnsi" w:hAnsiTheme="minorHAnsi" w:cstheme="minorHAnsi"/>
        </w:rPr>
        <w:t xml:space="preserve"> - CRITERI PER LA VALUTAZIONE DEI </w:t>
      </w:r>
      <w:bookmarkEnd w:id="18"/>
      <w:bookmarkEnd w:id="19"/>
      <w:r w:rsidR="00D703F9" w:rsidRPr="009627D0">
        <w:rPr>
          <w:rFonts w:asciiTheme="minorHAnsi" w:hAnsiTheme="minorHAnsi" w:cstheme="minorHAnsi"/>
        </w:rPr>
        <w:t>DIRIGENTI</w:t>
      </w:r>
      <w:bookmarkEnd w:id="20"/>
    </w:p>
    <w:p w14:paraId="498D43B2" w14:textId="77777777"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 xml:space="preserve">Il Nucleo di valutazione valuta la performance dei </w:t>
      </w:r>
      <w:r w:rsidR="00D703F9" w:rsidRPr="009627D0">
        <w:rPr>
          <w:rFonts w:asciiTheme="minorHAnsi" w:hAnsiTheme="minorHAnsi" w:cstheme="minorHAnsi"/>
          <w:sz w:val="24"/>
        </w:rPr>
        <w:t>Dirigenti</w:t>
      </w:r>
      <w:r w:rsidR="00D703F9" w:rsidRPr="009627D0">
        <w:rPr>
          <w:rFonts w:asciiTheme="minorHAnsi" w:hAnsiTheme="minorHAnsi" w:cstheme="minorHAnsi"/>
          <w:bCs/>
          <w:sz w:val="24"/>
        </w:rPr>
        <w:t xml:space="preserve"> </w:t>
      </w:r>
      <w:r w:rsidRPr="009627D0">
        <w:rPr>
          <w:rFonts w:asciiTheme="minorHAnsi" w:hAnsiTheme="minorHAnsi" w:cstheme="minorHAnsi"/>
          <w:bCs/>
          <w:sz w:val="24"/>
        </w:rPr>
        <w:t>sulla base dei seguenti fattori e valori percentuali:</w:t>
      </w:r>
    </w:p>
    <w:p w14:paraId="4B6AE1D9" w14:textId="5D2B3C1A" w:rsidR="00A47902" w:rsidRPr="009627D0" w:rsidRDefault="00320423" w:rsidP="00ED03EC">
      <w:pPr>
        <w:pStyle w:val="Paragrafoelenco"/>
        <w:numPr>
          <w:ilvl w:val="0"/>
          <w:numId w:val="37"/>
        </w:numPr>
        <w:jc w:val="both"/>
        <w:rPr>
          <w:rFonts w:asciiTheme="minorHAnsi" w:hAnsiTheme="minorHAnsi" w:cstheme="minorHAnsi"/>
          <w:bCs/>
          <w:sz w:val="24"/>
        </w:rPr>
      </w:pPr>
      <w:r w:rsidRPr="009627D0">
        <w:rPr>
          <w:rFonts w:asciiTheme="minorHAnsi" w:hAnsiTheme="minorHAnsi" w:cstheme="minorHAnsi"/>
          <w:sz w:val="24"/>
        </w:rPr>
        <w:lastRenderedPageBreak/>
        <w:t xml:space="preserve">Performance di ente si tiene conto delle priorità delle politiche strategiche delle pubbliche amministrazioni in relazione alle attività peculiari tenendo conto del comparto di contrattazione di appartenenza, in relazione al livello e alla qualità dei servizi da garantire ai cittadini, ai sensi dell’art. 3 c. 1 lett. a) del DL n. 74 del 25.05.2017 e al rispetto degli obblighi di legge </w:t>
      </w:r>
      <w:r w:rsidR="00A47902" w:rsidRPr="009627D0">
        <w:rPr>
          <w:rFonts w:asciiTheme="minorHAnsi" w:hAnsiTheme="minorHAnsi" w:cstheme="minorHAnsi"/>
          <w:sz w:val="24"/>
        </w:rPr>
        <w:t xml:space="preserve">(nella misura del </w:t>
      </w:r>
      <w:r w:rsidR="00BA6278" w:rsidRPr="009627D0">
        <w:rPr>
          <w:rFonts w:asciiTheme="minorHAnsi" w:hAnsiTheme="minorHAnsi" w:cstheme="minorHAnsi"/>
          <w:sz w:val="24"/>
        </w:rPr>
        <w:t>1</w:t>
      </w:r>
      <w:r w:rsidR="00A47902" w:rsidRPr="009627D0">
        <w:rPr>
          <w:rFonts w:asciiTheme="minorHAnsi" w:hAnsiTheme="minorHAnsi" w:cstheme="minorHAnsi"/>
          <w:sz w:val="24"/>
        </w:rPr>
        <w:t>0%);</w:t>
      </w:r>
    </w:p>
    <w:p w14:paraId="5E672808" w14:textId="5DD01474" w:rsidR="00DE10D4" w:rsidRPr="009627D0" w:rsidRDefault="00DE10D4" w:rsidP="00ED03EC">
      <w:pPr>
        <w:pStyle w:val="Paragrafoelenco"/>
        <w:numPr>
          <w:ilvl w:val="0"/>
          <w:numId w:val="37"/>
        </w:numPr>
        <w:jc w:val="both"/>
        <w:rPr>
          <w:rFonts w:asciiTheme="minorHAnsi" w:hAnsiTheme="minorHAnsi" w:cstheme="minorHAnsi"/>
          <w:bCs/>
          <w:sz w:val="24"/>
        </w:rPr>
      </w:pPr>
      <w:r w:rsidRPr="009627D0">
        <w:rPr>
          <w:rFonts w:asciiTheme="minorHAnsi" w:hAnsiTheme="minorHAnsi" w:cstheme="minorHAnsi"/>
          <w:sz w:val="24"/>
        </w:rPr>
        <w:t xml:space="preserve">Raggiungimento degli obiettivi specifici di struttura (nella misura del </w:t>
      </w:r>
      <w:r w:rsidR="00BA6278" w:rsidRPr="009627D0">
        <w:rPr>
          <w:rFonts w:asciiTheme="minorHAnsi" w:hAnsiTheme="minorHAnsi" w:cstheme="minorHAnsi"/>
          <w:sz w:val="24"/>
        </w:rPr>
        <w:t>3</w:t>
      </w:r>
      <w:r w:rsidRPr="009627D0">
        <w:rPr>
          <w:rFonts w:asciiTheme="minorHAnsi" w:hAnsiTheme="minorHAnsi" w:cstheme="minorHAnsi"/>
          <w:sz w:val="24"/>
        </w:rPr>
        <w:t>0%</w:t>
      </w:r>
      <w:r w:rsidRPr="009627D0">
        <w:rPr>
          <w:rFonts w:asciiTheme="minorHAnsi" w:hAnsiTheme="minorHAnsi" w:cstheme="minorHAnsi"/>
          <w:bCs/>
          <w:sz w:val="24"/>
        </w:rPr>
        <w:t>);</w:t>
      </w:r>
    </w:p>
    <w:p w14:paraId="0125C323" w14:textId="77777777" w:rsidR="00BA6278" w:rsidRPr="009627D0" w:rsidRDefault="00BA6278" w:rsidP="00BA6278">
      <w:pPr>
        <w:pStyle w:val="Paragrafoelenco"/>
        <w:numPr>
          <w:ilvl w:val="0"/>
          <w:numId w:val="37"/>
        </w:numPr>
        <w:jc w:val="both"/>
        <w:rPr>
          <w:rFonts w:asciiTheme="minorHAnsi" w:hAnsiTheme="minorHAnsi" w:cstheme="minorHAnsi"/>
          <w:sz w:val="24"/>
        </w:rPr>
      </w:pPr>
      <w:r w:rsidRPr="009627D0">
        <w:rPr>
          <w:rFonts w:asciiTheme="minorHAnsi" w:hAnsiTheme="minorHAnsi" w:cstheme="minorHAnsi"/>
          <w:sz w:val="24"/>
        </w:rPr>
        <w:t>Specifico obiettivo di legge sul rispetto dei tempi medi di pagamento (nella misura del 30%);</w:t>
      </w:r>
    </w:p>
    <w:p w14:paraId="3677B1D1" w14:textId="6FC82EDD" w:rsidR="00DE10D4" w:rsidRPr="009627D0" w:rsidRDefault="003D4E14" w:rsidP="00ED03EC">
      <w:pPr>
        <w:pStyle w:val="Paragrafoelenco"/>
        <w:numPr>
          <w:ilvl w:val="0"/>
          <w:numId w:val="37"/>
        </w:numPr>
        <w:jc w:val="both"/>
        <w:rPr>
          <w:rFonts w:asciiTheme="minorHAnsi" w:hAnsiTheme="minorHAnsi" w:cstheme="minorHAnsi"/>
          <w:bCs/>
          <w:sz w:val="24"/>
        </w:rPr>
      </w:pPr>
      <w:r w:rsidRPr="009627D0">
        <w:rPr>
          <w:rFonts w:asciiTheme="minorHAnsi" w:hAnsiTheme="minorHAnsi" w:cstheme="minorHAnsi"/>
          <w:sz w:val="24"/>
        </w:rPr>
        <w:t xml:space="preserve">Competenze professionali e comportamenti organizzativi </w:t>
      </w:r>
      <w:r w:rsidR="00DE10D4" w:rsidRPr="009627D0">
        <w:rPr>
          <w:rFonts w:asciiTheme="minorHAnsi" w:hAnsiTheme="minorHAnsi" w:cstheme="minorHAnsi"/>
          <w:sz w:val="24"/>
        </w:rPr>
        <w:t xml:space="preserve">(nella misura del </w:t>
      </w:r>
      <w:r w:rsidRPr="009627D0">
        <w:rPr>
          <w:rFonts w:asciiTheme="minorHAnsi" w:hAnsiTheme="minorHAnsi" w:cstheme="minorHAnsi"/>
          <w:sz w:val="24"/>
        </w:rPr>
        <w:t>2</w:t>
      </w:r>
      <w:r w:rsidR="00DE10D4" w:rsidRPr="009627D0">
        <w:rPr>
          <w:rFonts w:asciiTheme="minorHAnsi" w:hAnsiTheme="minorHAnsi" w:cstheme="minorHAnsi"/>
          <w:sz w:val="24"/>
        </w:rPr>
        <w:t>0%)</w:t>
      </w:r>
      <w:r w:rsidR="00DE10D4" w:rsidRPr="009627D0">
        <w:rPr>
          <w:rFonts w:asciiTheme="minorHAnsi" w:hAnsiTheme="minorHAnsi" w:cstheme="minorHAnsi"/>
          <w:bCs/>
          <w:sz w:val="24"/>
        </w:rPr>
        <w:t>;</w:t>
      </w:r>
    </w:p>
    <w:p w14:paraId="28ED82E2" w14:textId="77777777" w:rsidR="00DE10D4" w:rsidRPr="009627D0" w:rsidRDefault="00DE10D4" w:rsidP="00ED03EC">
      <w:pPr>
        <w:pStyle w:val="Paragrafoelenco"/>
        <w:numPr>
          <w:ilvl w:val="0"/>
          <w:numId w:val="37"/>
        </w:numPr>
        <w:jc w:val="both"/>
        <w:rPr>
          <w:rFonts w:asciiTheme="minorHAnsi" w:hAnsiTheme="minorHAnsi" w:cstheme="minorHAnsi"/>
          <w:bCs/>
          <w:sz w:val="24"/>
        </w:rPr>
      </w:pPr>
      <w:r w:rsidRPr="009627D0">
        <w:rPr>
          <w:rFonts w:asciiTheme="minorHAnsi" w:hAnsiTheme="minorHAnsi" w:cstheme="minorHAnsi"/>
          <w:bCs/>
          <w:sz w:val="24"/>
        </w:rPr>
        <w:t xml:space="preserve">Capacità di differenziare </w:t>
      </w:r>
      <w:r w:rsidR="004A2BFB" w:rsidRPr="009627D0">
        <w:rPr>
          <w:rFonts w:asciiTheme="minorHAnsi" w:hAnsiTheme="minorHAnsi" w:cstheme="minorHAnsi"/>
          <w:bCs/>
          <w:sz w:val="24"/>
        </w:rPr>
        <w:t xml:space="preserve">la </w:t>
      </w:r>
      <w:r w:rsidRPr="009627D0">
        <w:rPr>
          <w:rFonts w:asciiTheme="minorHAnsi" w:hAnsiTheme="minorHAnsi" w:cstheme="minorHAnsi"/>
          <w:bCs/>
          <w:sz w:val="24"/>
        </w:rPr>
        <w:t xml:space="preserve">valutazione dei collaboratori dimostrata tramite una significativa differenziazione dei giudizi </w:t>
      </w:r>
      <w:r w:rsidRPr="009627D0">
        <w:rPr>
          <w:rFonts w:asciiTheme="minorHAnsi" w:hAnsiTheme="minorHAnsi" w:cstheme="minorHAnsi"/>
          <w:sz w:val="24"/>
        </w:rPr>
        <w:t>(nella misura del 10%)</w:t>
      </w:r>
      <w:r w:rsidRPr="009627D0">
        <w:rPr>
          <w:rFonts w:asciiTheme="minorHAnsi" w:hAnsiTheme="minorHAnsi" w:cstheme="minorHAnsi"/>
          <w:bCs/>
          <w:sz w:val="24"/>
        </w:rPr>
        <w:t>.</w:t>
      </w:r>
    </w:p>
    <w:p w14:paraId="3AC2D76B" w14:textId="77777777" w:rsidR="00DE10D4" w:rsidRPr="009627D0" w:rsidRDefault="00DE10D4" w:rsidP="00ED03EC">
      <w:pPr>
        <w:jc w:val="both"/>
        <w:rPr>
          <w:rFonts w:asciiTheme="minorHAnsi" w:hAnsiTheme="minorHAnsi" w:cstheme="minorHAnsi"/>
        </w:rPr>
      </w:pPr>
    </w:p>
    <w:p w14:paraId="5FCEEA01"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Per quanto riguarda la determinazione del valore economico dell’indennità di retribuzione di risultato dei </w:t>
      </w:r>
      <w:r w:rsidR="00D703F9" w:rsidRPr="009627D0">
        <w:rPr>
          <w:rFonts w:asciiTheme="minorHAnsi" w:hAnsiTheme="minorHAnsi" w:cstheme="minorHAnsi"/>
          <w:sz w:val="24"/>
        </w:rPr>
        <w:t xml:space="preserve">Dirigenti </w:t>
      </w:r>
      <w:r w:rsidRPr="009627D0">
        <w:rPr>
          <w:rFonts w:asciiTheme="minorHAnsi" w:hAnsiTheme="minorHAnsi" w:cstheme="minorHAnsi"/>
          <w:sz w:val="24"/>
        </w:rPr>
        <w:t>si rinvia alla disciplina contenuta nelle disposizioni contrattuali</w:t>
      </w:r>
      <w:r w:rsidR="00D703F9" w:rsidRPr="009627D0">
        <w:rPr>
          <w:rFonts w:asciiTheme="minorHAnsi" w:hAnsiTheme="minorHAnsi" w:cstheme="minorHAnsi"/>
          <w:sz w:val="24"/>
        </w:rPr>
        <w:t xml:space="preserve"> e ai regolamenti di ente</w:t>
      </w:r>
      <w:r w:rsidRPr="009627D0">
        <w:rPr>
          <w:rFonts w:asciiTheme="minorHAnsi" w:hAnsiTheme="minorHAnsi" w:cstheme="minorHAnsi"/>
          <w:sz w:val="24"/>
        </w:rPr>
        <w:t xml:space="preserve">. </w:t>
      </w:r>
    </w:p>
    <w:p w14:paraId="1FF402CE" w14:textId="77777777" w:rsidR="00DE10D4" w:rsidRPr="009627D0" w:rsidRDefault="00DE10D4" w:rsidP="00ED03EC">
      <w:pPr>
        <w:jc w:val="both"/>
        <w:rPr>
          <w:rFonts w:asciiTheme="minorHAnsi" w:hAnsiTheme="minorHAnsi" w:cstheme="minorHAnsi"/>
          <w:bCs/>
          <w:sz w:val="24"/>
        </w:rPr>
      </w:pPr>
    </w:p>
    <w:p w14:paraId="6F1C5586" w14:textId="6450850D" w:rsidR="00DE10D4" w:rsidRPr="009627D0" w:rsidRDefault="00DE10D4" w:rsidP="001529C4">
      <w:pPr>
        <w:pStyle w:val="Titolo1"/>
        <w:spacing w:before="0"/>
        <w:jc w:val="both"/>
        <w:rPr>
          <w:rFonts w:asciiTheme="minorHAnsi" w:hAnsiTheme="minorHAnsi" w:cstheme="minorHAnsi"/>
        </w:rPr>
      </w:pPr>
      <w:bookmarkStart w:id="21" w:name="_Toc282249731"/>
      <w:bookmarkStart w:id="22" w:name="_Toc282249952"/>
      <w:bookmarkStart w:id="23" w:name="_Toc282250785"/>
      <w:bookmarkStart w:id="24" w:name="_Toc282251390"/>
      <w:bookmarkStart w:id="25" w:name="_Toc282255644"/>
      <w:bookmarkStart w:id="26" w:name="_Toc282439915"/>
      <w:bookmarkStart w:id="27" w:name="_Toc282505320"/>
      <w:bookmarkStart w:id="28" w:name="_Toc282775166"/>
      <w:bookmarkStart w:id="29" w:name="_Toc282787701"/>
      <w:bookmarkStart w:id="30" w:name="_Toc282858545"/>
      <w:bookmarkStart w:id="31" w:name="_Toc282858581"/>
      <w:bookmarkStart w:id="32" w:name="_Toc196393295"/>
      <w:r w:rsidRPr="009627D0">
        <w:rPr>
          <w:rFonts w:asciiTheme="minorHAnsi" w:hAnsiTheme="minorHAnsi" w:cstheme="minorHAnsi"/>
        </w:rPr>
        <w:t xml:space="preserve">ART. </w:t>
      </w:r>
      <w:r w:rsidR="00DA0B8D" w:rsidRPr="009627D0">
        <w:rPr>
          <w:rFonts w:asciiTheme="minorHAnsi" w:hAnsiTheme="minorHAnsi" w:cstheme="minorHAnsi"/>
        </w:rPr>
        <w:t>8</w:t>
      </w:r>
      <w:r w:rsidRPr="009627D0">
        <w:rPr>
          <w:rFonts w:asciiTheme="minorHAnsi" w:hAnsiTheme="minorHAnsi" w:cstheme="minorHAnsi"/>
        </w:rPr>
        <w:t xml:space="preserve"> - CRITERI PER LA VALUTAZIONE </w:t>
      </w:r>
      <w:r w:rsidR="008D2A43" w:rsidRPr="009627D0">
        <w:rPr>
          <w:rFonts w:asciiTheme="minorHAnsi" w:hAnsiTheme="minorHAnsi" w:cstheme="minorHAnsi"/>
        </w:rPr>
        <w:t xml:space="preserve">DEI TITOLARI DI </w:t>
      </w:r>
      <w:r w:rsidR="00440F83" w:rsidRPr="009627D0">
        <w:rPr>
          <w:rFonts w:asciiTheme="minorHAnsi" w:hAnsiTheme="minorHAnsi" w:cstheme="minorHAnsi"/>
        </w:rPr>
        <w:t>ELEVATE QUALIFICAZIONI</w:t>
      </w:r>
      <w:r w:rsidR="008D2A43" w:rsidRPr="009627D0">
        <w:rPr>
          <w:rFonts w:asciiTheme="minorHAnsi" w:hAnsiTheme="minorHAnsi" w:cstheme="minorHAnsi"/>
        </w:rPr>
        <w:t xml:space="preserve"> E </w:t>
      </w:r>
      <w:r w:rsidRPr="009627D0">
        <w:rPr>
          <w:rFonts w:asciiTheme="minorHAnsi" w:hAnsiTheme="minorHAnsi" w:cstheme="minorHAnsi"/>
        </w:rPr>
        <w:t>DEL PERSONALE DIPENDENTE</w:t>
      </w:r>
      <w:bookmarkEnd w:id="21"/>
      <w:bookmarkEnd w:id="22"/>
      <w:bookmarkEnd w:id="23"/>
      <w:bookmarkEnd w:id="24"/>
      <w:bookmarkEnd w:id="25"/>
      <w:bookmarkEnd w:id="26"/>
      <w:bookmarkEnd w:id="27"/>
      <w:bookmarkEnd w:id="28"/>
      <w:bookmarkEnd w:id="29"/>
      <w:bookmarkEnd w:id="30"/>
      <w:bookmarkEnd w:id="31"/>
      <w:bookmarkEnd w:id="32"/>
    </w:p>
    <w:p w14:paraId="2D09FAD4"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La valutazione </w:t>
      </w:r>
      <w:r w:rsidR="008D2A43" w:rsidRPr="009627D0">
        <w:rPr>
          <w:rFonts w:asciiTheme="minorHAnsi" w:hAnsiTheme="minorHAnsi" w:cstheme="minorHAnsi"/>
          <w:sz w:val="24"/>
        </w:rPr>
        <w:t xml:space="preserve">dei titolari di posizioni organizzativa e </w:t>
      </w:r>
      <w:r w:rsidRPr="009627D0">
        <w:rPr>
          <w:rFonts w:asciiTheme="minorHAnsi" w:hAnsiTheme="minorHAnsi" w:cstheme="minorHAnsi"/>
          <w:sz w:val="24"/>
        </w:rPr>
        <w:t xml:space="preserve">del personale dipendente, ai fini </w:t>
      </w:r>
      <w:r w:rsidR="008D2A43" w:rsidRPr="009627D0">
        <w:rPr>
          <w:rFonts w:asciiTheme="minorHAnsi" w:hAnsiTheme="minorHAnsi" w:cstheme="minorHAnsi"/>
          <w:sz w:val="24"/>
        </w:rPr>
        <w:t xml:space="preserve">rispettivamente </w:t>
      </w:r>
      <w:r w:rsidRPr="009627D0">
        <w:rPr>
          <w:rFonts w:asciiTheme="minorHAnsi" w:hAnsiTheme="minorHAnsi" w:cstheme="minorHAnsi"/>
          <w:sz w:val="24"/>
        </w:rPr>
        <w:t xml:space="preserve">della retribuzione del salario accessorio relativo all’istituto </w:t>
      </w:r>
      <w:r w:rsidR="008D2A43" w:rsidRPr="009627D0">
        <w:rPr>
          <w:rFonts w:asciiTheme="minorHAnsi" w:hAnsiTheme="minorHAnsi" w:cstheme="minorHAnsi"/>
          <w:sz w:val="24"/>
        </w:rPr>
        <w:t xml:space="preserve">del risultato e </w:t>
      </w:r>
      <w:r w:rsidRPr="009627D0">
        <w:rPr>
          <w:rFonts w:asciiTheme="minorHAnsi" w:hAnsiTheme="minorHAnsi" w:cstheme="minorHAnsi"/>
          <w:sz w:val="24"/>
        </w:rPr>
        <w:t>della produttività per le performance individuali, è data dalle seguenti quattro parti:</w:t>
      </w:r>
    </w:p>
    <w:p w14:paraId="72E8684F" w14:textId="6CA965C8" w:rsidR="00A47902" w:rsidRPr="009627D0" w:rsidRDefault="003D4E14" w:rsidP="001529C4">
      <w:pPr>
        <w:pStyle w:val="Paragrafoelenco"/>
        <w:numPr>
          <w:ilvl w:val="0"/>
          <w:numId w:val="41"/>
        </w:numPr>
        <w:jc w:val="both"/>
        <w:rPr>
          <w:rFonts w:asciiTheme="minorHAnsi" w:hAnsiTheme="minorHAnsi" w:cstheme="minorHAnsi"/>
          <w:sz w:val="24"/>
        </w:rPr>
      </w:pPr>
      <w:bookmarkStart w:id="33" w:name="_Toc282249732"/>
      <w:bookmarkStart w:id="34" w:name="_Toc282249953"/>
      <w:bookmarkStart w:id="35" w:name="_Toc282250786"/>
      <w:bookmarkStart w:id="36" w:name="_Toc282251391"/>
      <w:bookmarkStart w:id="37" w:name="_Toc282255645"/>
      <w:bookmarkStart w:id="38" w:name="_Toc282439916"/>
      <w:bookmarkStart w:id="39" w:name="_Toc282505321"/>
      <w:bookmarkStart w:id="40" w:name="_Toc282775167"/>
      <w:bookmarkStart w:id="41" w:name="_Toc282787702"/>
      <w:bookmarkStart w:id="42" w:name="_Toc282858546"/>
      <w:bookmarkStart w:id="43" w:name="_Toc282858582"/>
      <w:r w:rsidRPr="009627D0">
        <w:rPr>
          <w:rFonts w:asciiTheme="minorHAnsi" w:hAnsiTheme="minorHAnsi" w:cstheme="minorHAnsi"/>
          <w:sz w:val="24"/>
        </w:rPr>
        <w:t xml:space="preserve">Partecipazione alla performance dell’ente, si tiene conto della valutazione ricevuta complessivamente dal Dirigente sulla struttura di appartenenza espressa da parte del Nucleo di Valutazione </w:t>
      </w:r>
      <w:r w:rsidR="00A47902" w:rsidRPr="009627D0">
        <w:rPr>
          <w:rFonts w:asciiTheme="minorHAnsi" w:hAnsiTheme="minorHAnsi" w:cstheme="minorHAnsi"/>
          <w:sz w:val="24"/>
        </w:rPr>
        <w:t xml:space="preserve">(nella misura del </w:t>
      </w:r>
      <w:r w:rsidRPr="009627D0">
        <w:rPr>
          <w:rFonts w:asciiTheme="minorHAnsi" w:hAnsiTheme="minorHAnsi" w:cstheme="minorHAnsi"/>
          <w:sz w:val="24"/>
        </w:rPr>
        <w:t>1</w:t>
      </w:r>
      <w:r w:rsidR="00A47902" w:rsidRPr="009627D0">
        <w:rPr>
          <w:rFonts w:asciiTheme="minorHAnsi" w:hAnsiTheme="minorHAnsi" w:cstheme="minorHAnsi"/>
          <w:sz w:val="24"/>
        </w:rPr>
        <w:t>0%);</w:t>
      </w:r>
    </w:p>
    <w:p w14:paraId="58F6A1F9" w14:textId="3ED16C1D" w:rsidR="00A47902" w:rsidRPr="009627D0" w:rsidRDefault="003D4E14" w:rsidP="001529C4">
      <w:pPr>
        <w:pStyle w:val="Paragrafoelenco"/>
        <w:numPr>
          <w:ilvl w:val="0"/>
          <w:numId w:val="41"/>
        </w:numPr>
        <w:jc w:val="both"/>
        <w:rPr>
          <w:rFonts w:asciiTheme="minorHAnsi" w:hAnsiTheme="minorHAnsi" w:cstheme="minorHAnsi"/>
          <w:sz w:val="24"/>
        </w:rPr>
      </w:pPr>
      <w:r w:rsidRPr="009627D0">
        <w:rPr>
          <w:rFonts w:asciiTheme="minorHAnsi" w:hAnsiTheme="minorHAnsi" w:cstheme="minorHAnsi"/>
          <w:sz w:val="24"/>
        </w:rPr>
        <w:t xml:space="preserve">Partecipazione al raggiungimento degli obiettivi assegnati alla struttura o a specifici obiettivi individuali </w:t>
      </w:r>
      <w:r w:rsidR="00A47902" w:rsidRPr="009627D0">
        <w:rPr>
          <w:rFonts w:asciiTheme="minorHAnsi" w:hAnsiTheme="minorHAnsi" w:cstheme="minorHAnsi"/>
          <w:sz w:val="24"/>
        </w:rPr>
        <w:t xml:space="preserve">(nella misura del </w:t>
      </w:r>
      <w:r w:rsidRPr="009627D0">
        <w:rPr>
          <w:rFonts w:asciiTheme="minorHAnsi" w:hAnsiTheme="minorHAnsi" w:cstheme="minorHAnsi"/>
          <w:sz w:val="24"/>
        </w:rPr>
        <w:t>5</w:t>
      </w:r>
      <w:r w:rsidR="00A47902" w:rsidRPr="009627D0">
        <w:rPr>
          <w:rFonts w:asciiTheme="minorHAnsi" w:hAnsiTheme="minorHAnsi" w:cstheme="minorHAnsi"/>
          <w:sz w:val="24"/>
        </w:rPr>
        <w:t>0%);</w:t>
      </w:r>
    </w:p>
    <w:p w14:paraId="08B0B04B" w14:textId="77777777" w:rsidR="00DE10D4" w:rsidRPr="009627D0" w:rsidRDefault="00DE10D4" w:rsidP="001529C4">
      <w:pPr>
        <w:pStyle w:val="Paragrafoelenco"/>
        <w:numPr>
          <w:ilvl w:val="0"/>
          <w:numId w:val="41"/>
        </w:numPr>
        <w:jc w:val="both"/>
        <w:rPr>
          <w:rFonts w:asciiTheme="minorHAnsi" w:hAnsiTheme="minorHAnsi" w:cstheme="minorHAnsi"/>
          <w:sz w:val="24"/>
        </w:rPr>
      </w:pPr>
      <w:r w:rsidRPr="009627D0">
        <w:rPr>
          <w:rFonts w:asciiTheme="minorHAnsi" w:hAnsiTheme="minorHAnsi" w:cstheme="minorHAnsi"/>
          <w:sz w:val="24"/>
        </w:rPr>
        <w:t>Competenze professionali</w:t>
      </w:r>
      <w:r w:rsidR="00A47902" w:rsidRPr="009627D0">
        <w:rPr>
          <w:rFonts w:asciiTheme="minorHAnsi" w:hAnsiTheme="minorHAnsi" w:cstheme="minorHAnsi"/>
          <w:sz w:val="24"/>
        </w:rPr>
        <w:t xml:space="preserve"> </w:t>
      </w:r>
      <w:r w:rsidRPr="009627D0">
        <w:rPr>
          <w:rFonts w:asciiTheme="minorHAnsi" w:hAnsiTheme="minorHAnsi" w:cstheme="minorHAnsi"/>
          <w:sz w:val="24"/>
        </w:rPr>
        <w:t xml:space="preserve">(nella misura del </w:t>
      </w:r>
      <w:r w:rsidR="004C40DD" w:rsidRPr="009627D0">
        <w:rPr>
          <w:rFonts w:asciiTheme="minorHAnsi" w:hAnsiTheme="minorHAnsi" w:cstheme="minorHAnsi"/>
          <w:sz w:val="24"/>
        </w:rPr>
        <w:t>4</w:t>
      </w:r>
      <w:r w:rsidRPr="009627D0">
        <w:rPr>
          <w:rFonts w:asciiTheme="minorHAnsi" w:hAnsiTheme="minorHAnsi" w:cstheme="minorHAnsi"/>
          <w:sz w:val="24"/>
        </w:rPr>
        <w:t>0%)</w:t>
      </w:r>
      <w:r w:rsidR="00A47902" w:rsidRPr="009627D0">
        <w:rPr>
          <w:rFonts w:asciiTheme="minorHAnsi" w:hAnsiTheme="minorHAnsi" w:cstheme="minorHAnsi"/>
          <w:sz w:val="24"/>
        </w:rPr>
        <w:t>.</w:t>
      </w:r>
    </w:p>
    <w:p w14:paraId="7D67D0C2" w14:textId="77777777" w:rsidR="00DE10D4" w:rsidRPr="009627D0" w:rsidRDefault="00DE10D4" w:rsidP="00ED03EC">
      <w:pPr>
        <w:jc w:val="both"/>
        <w:rPr>
          <w:rFonts w:asciiTheme="minorHAnsi" w:hAnsiTheme="minorHAnsi" w:cstheme="minorHAnsi"/>
          <w:sz w:val="24"/>
        </w:rPr>
      </w:pPr>
    </w:p>
    <w:p w14:paraId="12C0A66E"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Per quanto riguarda i criteri per il calcolo del valore economico dell’incentivo da corrispondere in ragione della valutazione si rinvia alle disposizioni contrattuali e ai contenuti del contratto decentrato integrativo</w:t>
      </w:r>
      <w:r w:rsidR="003B197E" w:rsidRPr="009627D0">
        <w:rPr>
          <w:rFonts w:asciiTheme="minorHAnsi" w:hAnsiTheme="minorHAnsi" w:cstheme="minorHAnsi"/>
          <w:sz w:val="24"/>
        </w:rPr>
        <w:t xml:space="preserve"> in vigore</w:t>
      </w:r>
      <w:r w:rsidRPr="009627D0">
        <w:rPr>
          <w:rFonts w:asciiTheme="minorHAnsi" w:hAnsiTheme="minorHAnsi" w:cstheme="minorHAnsi"/>
          <w:sz w:val="24"/>
        </w:rPr>
        <w:t>.</w:t>
      </w:r>
    </w:p>
    <w:p w14:paraId="03BD787F" w14:textId="77777777" w:rsidR="00DE10D4" w:rsidRPr="009627D0" w:rsidRDefault="00DE10D4" w:rsidP="00ED03EC">
      <w:pPr>
        <w:jc w:val="both"/>
        <w:rPr>
          <w:rFonts w:asciiTheme="minorHAnsi" w:hAnsiTheme="minorHAnsi" w:cstheme="minorHAnsi"/>
          <w:sz w:val="24"/>
        </w:rPr>
      </w:pPr>
    </w:p>
    <w:p w14:paraId="16C44BE6" w14:textId="77777777" w:rsidR="00DE10D4" w:rsidRPr="009627D0" w:rsidRDefault="00DE10D4" w:rsidP="001529C4">
      <w:pPr>
        <w:pStyle w:val="Titolo1"/>
        <w:spacing w:before="0"/>
        <w:jc w:val="both"/>
        <w:rPr>
          <w:rFonts w:asciiTheme="minorHAnsi" w:hAnsiTheme="minorHAnsi" w:cstheme="minorHAnsi"/>
        </w:rPr>
      </w:pPr>
      <w:bookmarkStart w:id="44" w:name="_Toc196393296"/>
      <w:r w:rsidRPr="009627D0">
        <w:rPr>
          <w:rFonts w:asciiTheme="minorHAnsi" w:hAnsiTheme="minorHAnsi" w:cstheme="minorHAnsi"/>
        </w:rPr>
        <w:t xml:space="preserve">ART. </w:t>
      </w:r>
      <w:r w:rsidR="00DA0B8D" w:rsidRPr="009627D0">
        <w:rPr>
          <w:rFonts w:asciiTheme="minorHAnsi" w:hAnsiTheme="minorHAnsi" w:cstheme="minorHAnsi"/>
        </w:rPr>
        <w:t>9</w:t>
      </w:r>
      <w:r w:rsidR="0075510A" w:rsidRPr="009627D0">
        <w:rPr>
          <w:rFonts w:asciiTheme="minorHAnsi" w:hAnsiTheme="minorHAnsi" w:cstheme="minorHAnsi"/>
        </w:rPr>
        <w:t xml:space="preserve"> - I PARAMETRI DI VALUTAZIONE</w:t>
      </w:r>
      <w:bookmarkEnd w:id="44"/>
    </w:p>
    <w:p w14:paraId="03A06D08" w14:textId="77777777" w:rsidR="00DE10D4" w:rsidRPr="009627D0" w:rsidRDefault="00DA0B8D" w:rsidP="00445BE3">
      <w:pPr>
        <w:pStyle w:val="Titolo2"/>
        <w:jc w:val="both"/>
        <w:rPr>
          <w:rFonts w:asciiTheme="minorHAnsi" w:hAnsiTheme="minorHAnsi" w:cstheme="minorHAnsi"/>
        </w:rPr>
      </w:pPr>
      <w:bookmarkStart w:id="45" w:name="_Toc196393297"/>
      <w:r w:rsidRPr="009627D0">
        <w:rPr>
          <w:rFonts w:asciiTheme="minorHAnsi" w:hAnsiTheme="minorHAnsi" w:cstheme="minorHAnsi"/>
        </w:rPr>
        <w:t>9</w:t>
      </w:r>
      <w:r w:rsidR="00DE10D4" w:rsidRPr="009627D0">
        <w:rPr>
          <w:rFonts w:asciiTheme="minorHAnsi" w:hAnsiTheme="minorHAnsi" w:cstheme="minorHAnsi"/>
        </w:rPr>
        <w:t>.</w:t>
      </w:r>
      <w:r w:rsidR="00A47902" w:rsidRPr="009627D0">
        <w:rPr>
          <w:rFonts w:asciiTheme="minorHAnsi" w:hAnsiTheme="minorHAnsi" w:cstheme="minorHAnsi"/>
        </w:rPr>
        <w:t>1</w:t>
      </w:r>
      <w:r w:rsidR="00DE10D4" w:rsidRPr="009627D0">
        <w:rPr>
          <w:rFonts w:asciiTheme="minorHAnsi" w:hAnsiTheme="minorHAnsi" w:cstheme="minorHAnsi"/>
        </w:rPr>
        <w:t xml:space="preserve"> VALUTAZIONE DELLA PERFORMANCE </w:t>
      </w:r>
      <w:r w:rsidR="00817386" w:rsidRPr="009627D0">
        <w:rPr>
          <w:rFonts w:asciiTheme="minorHAnsi" w:hAnsiTheme="minorHAnsi" w:cstheme="minorHAnsi"/>
        </w:rPr>
        <w:t xml:space="preserve">ORGANIZZATIVA DI </w:t>
      </w:r>
      <w:r w:rsidR="00DE10D4" w:rsidRPr="009627D0">
        <w:rPr>
          <w:rFonts w:asciiTheme="minorHAnsi" w:hAnsiTheme="minorHAnsi" w:cstheme="minorHAnsi"/>
        </w:rPr>
        <w:t>ENTE</w:t>
      </w:r>
      <w:bookmarkEnd w:id="45"/>
      <w:r w:rsidR="00DE10D4" w:rsidRPr="009627D0">
        <w:rPr>
          <w:rFonts w:asciiTheme="minorHAnsi" w:hAnsiTheme="minorHAnsi" w:cstheme="minorHAnsi"/>
        </w:rPr>
        <w:t xml:space="preserve"> </w:t>
      </w:r>
    </w:p>
    <w:p w14:paraId="3C838168"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bCs/>
          <w:sz w:val="24"/>
        </w:rPr>
        <w:t xml:space="preserve">La valutazione della performance organizzativa dell’ente </w:t>
      </w:r>
      <w:r w:rsidRPr="009627D0">
        <w:rPr>
          <w:rFonts w:asciiTheme="minorHAnsi" w:hAnsiTheme="minorHAnsi" w:cstheme="minorHAnsi"/>
          <w:sz w:val="24"/>
        </w:rPr>
        <w:t xml:space="preserve">è </w:t>
      </w:r>
      <w:proofErr w:type="gramStart"/>
      <w:r w:rsidRPr="009627D0">
        <w:rPr>
          <w:rFonts w:asciiTheme="minorHAnsi" w:hAnsiTheme="minorHAnsi" w:cstheme="minorHAnsi"/>
          <w:sz w:val="24"/>
        </w:rPr>
        <w:t>posta in essere</w:t>
      </w:r>
      <w:proofErr w:type="gramEnd"/>
      <w:r w:rsidRPr="009627D0">
        <w:rPr>
          <w:rFonts w:asciiTheme="minorHAnsi" w:hAnsiTheme="minorHAnsi" w:cstheme="minorHAnsi"/>
          <w:sz w:val="24"/>
        </w:rPr>
        <w:t xml:space="preserve"> in funzione:</w:t>
      </w:r>
    </w:p>
    <w:p w14:paraId="1C0840C9" w14:textId="41E682D8" w:rsidR="00DE10D4" w:rsidRPr="009627D0" w:rsidRDefault="00163A55" w:rsidP="001529C4">
      <w:pPr>
        <w:pStyle w:val="Paragrafoelenco"/>
        <w:numPr>
          <w:ilvl w:val="0"/>
          <w:numId w:val="42"/>
        </w:numPr>
        <w:jc w:val="both"/>
        <w:rPr>
          <w:rFonts w:asciiTheme="minorHAnsi" w:hAnsiTheme="minorHAnsi" w:cstheme="minorHAnsi"/>
          <w:sz w:val="24"/>
        </w:rPr>
      </w:pPr>
      <w:bookmarkStart w:id="46" w:name="_Hlk156820187"/>
      <w:r>
        <w:rPr>
          <w:rFonts w:asciiTheme="minorHAnsi" w:hAnsiTheme="minorHAnsi" w:cstheme="minorHAnsi"/>
          <w:sz w:val="24"/>
        </w:rPr>
        <w:t>Della p</w:t>
      </w:r>
      <w:r w:rsidR="001964FA" w:rsidRPr="009627D0">
        <w:rPr>
          <w:rFonts w:asciiTheme="minorHAnsi" w:hAnsiTheme="minorHAnsi" w:cstheme="minorHAnsi"/>
          <w:sz w:val="24"/>
        </w:rPr>
        <w:t xml:space="preserve">erformance di ente si tiene conto delle priorità delle politiche strategiche delle pubbliche amministrazioni in relazione alle attività peculiari tenendo conto del comparto di contrattazione di appartenenza </w:t>
      </w:r>
      <w:r w:rsidR="00A47902" w:rsidRPr="009627D0">
        <w:rPr>
          <w:rFonts w:asciiTheme="minorHAnsi" w:hAnsiTheme="minorHAnsi" w:cstheme="minorHAnsi"/>
          <w:sz w:val="24"/>
        </w:rPr>
        <w:t xml:space="preserve">come </w:t>
      </w:r>
      <w:r w:rsidR="00161182" w:rsidRPr="009627D0">
        <w:rPr>
          <w:rFonts w:asciiTheme="minorHAnsi" w:hAnsiTheme="minorHAnsi" w:cstheme="minorHAnsi"/>
          <w:sz w:val="24"/>
        </w:rPr>
        <w:t xml:space="preserve">possono essere </w:t>
      </w:r>
      <w:r w:rsidR="00A47902" w:rsidRPr="009627D0">
        <w:rPr>
          <w:rFonts w:asciiTheme="minorHAnsi" w:hAnsiTheme="minorHAnsi" w:cstheme="minorHAnsi"/>
          <w:sz w:val="24"/>
        </w:rPr>
        <w:t xml:space="preserve">il rispetto </w:t>
      </w:r>
      <w:r w:rsidR="00FA3D18" w:rsidRPr="009627D0">
        <w:rPr>
          <w:rFonts w:asciiTheme="minorHAnsi" w:hAnsiTheme="minorHAnsi" w:cstheme="minorHAnsi"/>
          <w:sz w:val="24"/>
        </w:rPr>
        <w:t>dell’equilibrio</w:t>
      </w:r>
      <w:r w:rsidR="00A47902" w:rsidRPr="009627D0">
        <w:rPr>
          <w:rFonts w:asciiTheme="minorHAnsi" w:hAnsiTheme="minorHAnsi" w:cstheme="minorHAnsi"/>
          <w:sz w:val="24"/>
        </w:rPr>
        <w:t xml:space="preserve"> di bilancio e degli indicatori di deficitarietà strutturale </w:t>
      </w:r>
      <w:r w:rsidR="00DE10D4" w:rsidRPr="009627D0">
        <w:rPr>
          <w:rFonts w:asciiTheme="minorHAnsi" w:hAnsiTheme="minorHAnsi" w:cstheme="minorHAnsi"/>
          <w:sz w:val="24"/>
        </w:rPr>
        <w:t>(2</w:t>
      </w:r>
      <w:r>
        <w:rPr>
          <w:rFonts w:asciiTheme="minorHAnsi" w:hAnsiTheme="minorHAnsi" w:cstheme="minorHAnsi"/>
          <w:sz w:val="24"/>
        </w:rPr>
        <w:t>5</w:t>
      </w:r>
      <w:r w:rsidR="00DE10D4" w:rsidRPr="009627D0">
        <w:rPr>
          <w:rFonts w:asciiTheme="minorHAnsi" w:hAnsiTheme="minorHAnsi" w:cstheme="minorHAnsi"/>
          <w:sz w:val="24"/>
        </w:rPr>
        <w:t>%);</w:t>
      </w:r>
    </w:p>
    <w:p w14:paraId="2F15BDFE" w14:textId="17F9F9A6" w:rsidR="007352FB" w:rsidRPr="009627D0" w:rsidRDefault="007352FB" w:rsidP="001529C4">
      <w:pPr>
        <w:pStyle w:val="Paragrafoelenco"/>
        <w:numPr>
          <w:ilvl w:val="0"/>
          <w:numId w:val="42"/>
        </w:numPr>
        <w:jc w:val="both"/>
        <w:rPr>
          <w:rFonts w:asciiTheme="minorHAnsi" w:hAnsiTheme="minorHAnsi" w:cstheme="minorHAnsi"/>
          <w:sz w:val="24"/>
        </w:rPr>
      </w:pPr>
      <w:r w:rsidRPr="009627D0">
        <w:rPr>
          <w:rFonts w:asciiTheme="minorHAnsi" w:hAnsiTheme="minorHAnsi" w:cstheme="minorHAnsi"/>
          <w:sz w:val="24"/>
        </w:rPr>
        <w:t>D</w:t>
      </w:r>
      <w:r w:rsidR="00163A55">
        <w:rPr>
          <w:rFonts w:asciiTheme="minorHAnsi" w:hAnsiTheme="minorHAnsi" w:cstheme="minorHAnsi"/>
          <w:sz w:val="24"/>
        </w:rPr>
        <w:t>e</w:t>
      </w:r>
      <w:r w:rsidRPr="009627D0">
        <w:rPr>
          <w:rFonts w:asciiTheme="minorHAnsi" w:hAnsiTheme="minorHAnsi" w:cstheme="minorHAnsi"/>
          <w:sz w:val="24"/>
        </w:rPr>
        <w:t>l rispetto dei vincoli dettati dal legislatore in materia di Trasparenza</w:t>
      </w:r>
      <w:r w:rsidR="00163A55">
        <w:rPr>
          <w:rFonts w:asciiTheme="minorHAnsi" w:hAnsiTheme="minorHAnsi" w:cstheme="minorHAnsi"/>
          <w:sz w:val="24"/>
        </w:rPr>
        <w:t xml:space="preserve">, con le pubblicazioni sulla sezione Amministrazione Trasparente </w:t>
      </w:r>
      <w:r w:rsidR="00FA3D18" w:rsidRPr="009627D0">
        <w:rPr>
          <w:rFonts w:asciiTheme="minorHAnsi" w:hAnsiTheme="minorHAnsi" w:cstheme="minorHAnsi"/>
          <w:sz w:val="24"/>
        </w:rPr>
        <w:t xml:space="preserve">e </w:t>
      </w:r>
      <w:r w:rsidR="00163A55">
        <w:rPr>
          <w:rFonts w:asciiTheme="minorHAnsi" w:hAnsiTheme="minorHAnsi" w:cstheme="minorHAnsi"/>
          <w:sz w:val="24"/>
        </w:rPr>
        <w:t xml:space="preserve">dei risultati prodotti dell’attività di monitoraggio dell’implementazione del Piano </w:t>
      </w:r>
      <w:r w:rsidR="00FA3D18" w:rsidRPr="009627D0">
        <w:rPr>
          <w:rFonts w:asciiTheme="minorHAnsi" w:hAnsiTheme="minorHAnsi" w:cstheme="minorHAnsi"/>
          <w:sz w:val="24"/>
        </w:rPr>
        <w:t>Anticorruzione</w:t>
      </w:r>
      <w:r w:rsidRPr="009627D0">
        <w:rPr>
          <w:rFonts w:asciiTheme="minorHAnsi" w:hAnsiTheme="minorHAnsi" w:cstheme="minorHAnsi"/>
          <w:sz w:val="24"/>
        </w:rPr>
        <w:t xml:space="preserve"> (2</w:t>
      </w:r>
      <w:r w:rsidR="00163A55">
        <w:rPr>
          <w:rFonts w:asciiTheme="minorHAnsi" w:hAnsiTheme="minorHAnsi" w:cstheme="minorHAnsi"/>
          <w:sz w:val="24"/>
        </w:rPr>
        <w:t>5</w:t>
      </w:r>
      <w:r w:rsidRPr="009627D0">
        <w:rPr>
          <w:rFonts w:asciiTheme="minorHAnsi" w:hAnsiTheme="minorHAnsi" w:cstheme="minorHAnsi"/>
          <w:sz w:val="24"/>
        </w:rPr>
        <w:t xml:space="preserve">%); </w:t>
      </w:r>
    </w:p>
    <w:p w14:paraId="702672AA" w14:textId="52B98297" w:rsidR="00DE10D4" w:rsidRPr="009627D0" w:rsidRDefault="00DE10D4" w:rsidP="001529C4">
      <w:pPr>
        <w:pStyle w:val="Paragrafoelenco"/>
        <w:numPr>
          <w:ilvl w:val="0"/>
          <w:numId w:val="42"/>
        </w:numPr>
        <w:jc w:val="both"/>
        <w:rPr>
          <w:rFonts w:asciiTheme="minorHAnsi" w:hAnsiTheme="minorHAnsi" w:cstheme="minorHAnsi"/>
          <w:sz w:val="24"/>
        </w:rPr>
      </w:pPr>
      <w:r w:rsidRPr="009627D0">
        <w:rPr>
          <w:rFonts w:asciiTheme="minorHAnsi" w:hAnsiTheme="minorHAnsi" w:cstheme="minorHAnsi"/>
          <w:sz w:val="24"/>
        </w:rPr>
        <w:t>Degli esiti della valutazione del grado di soddisfazione degli utenti, si tiene conto sia dello svolgimento di indagini specifiche che degli esiti di queste, in modo particolare della capacità di raccogliere e rappresentare le esigenze che emergono da tali indagini oltre al normale e quotidiano confronto con l’utenza</w:t>
      </w:r>
      <w:r w:rsidR="001964FA" w:rsidRPr="009627D0">
        <w:rPr>
          <w:rFonts w:asciiTheme="minorHAnsi" w:hAnsiTheme="minorHAnsi" w:cstheme="minorHAnsi"/>
          <w:sz w:val="24"/>
        </w:rPr>
        <w:t xml:space="preserve"> sia con specifici questionari o applicazioni informatiche</w:t>
      </w:r>
      <w:r w:rsidRPr="009627D0">
        <w:rPr>
          <w:rFonts w:asciiTheme="minorHAnsi" w:hAnsiTheme="minorHAnsi" w:cstheme="minorHAnsi"/>
          <w:sz w:val="24"/>
        </w:rPr>
        <w:t>, ai dell’art. 11 c. 2-ter lett. c) n. 6) del DL 74/2017 (</w:t>
      </w:r>
      <w:r w:rsidR="00C55646" w:rsidRPr="009627D0">
        <w:rPr>
          <w:rFonts w:asciiTheme="minorHAnsi" w:hAnsiTheme="minorHAnsi" w:cstheme="minorHAnsi"/>
          <w:sz w:val="24"/>
        </w:rPr>
        <w:t>2</w:t>
      </w:r>
      <w:r w:rsidR="00163A55">
        <w:rPr>
          <w:rFonts w:asciiTheme="minorHAnsi" w:hAnsiTheme="minorHAnsi" w:cstheme="minorHAnsi"/>
          <w:sz w:val="24"/>
        </w:rPr>
        <w:t>5</w:t>
      </w:r>
      <w:r w:rsidRPr="009627D0">
        <w:rPr>
          <w:rFonts w:asciiTheme="minorHAnsi" w:hAnsiTheme="minorHAnsi" w:cstheme="minorHAnsi"/>
          <w:sz w:val="24"/>
        </w:rPr>
        <w:t>%)</w:t>
      </w:r>
      <w:r w:rsidR="00FA3D18" w:rsidRPr="009627D0">
        <w:rPr>
          <w:rFonts w:asciiTheme="minorHAnsi" w:hAnsiTheme="minorHAnsi" w:cstheme="minorHAnsi"/>
          <w:sz w:val="24"/>
        </w:rPr>
        <w:t>;</w:t>
      </w:r>
    </w:p>
    <w:bookmarkEnd w:id="46"/>
    <w:p w14:paraId="71C70389" w14:textId="2C7FBA33" w:rsidR="002A69A9" w:rsidRPr="009627D0" w:rsidRDefault="00163A55" w:rsidP="00163A55">
      <w:pPr>
        <w:pStyle w:val="Paragrafoelenco"/>
        <w:numPr>
          <w:ilvl w:val="0"/>
          <w:numId w:val="42"/>
        </w:numPr>
        <w:jc w:val="both"/>
        <w:rPr>
          <w:rFonts w:asciiTheme="minorHAnsi" w:hAnsiTheme="minorHAnsi" w:cstheme="minorHAnsi"/>
          <w:sz w:val="24"/>
        </w:rPr>
      </w:pPr>
      <w:r>
        <w:rPr>
          <w:rFonts w:asciiTheme="minorHAnsi" w:hAnsiTheme="minorHAnsi" w:cstheme="minorHAnsi"/>
          <w:sz w:val="24"/>
        </w:rPr>
        <w:lastRenderedPageBreak/>
        <w:t xml:space="preserve">Dei </w:t>
      </w:r>
      <w:r w:rsidRPr="00163A55">
        <w:rPr>
          <w:rFonts w:asciiTheme="minorHAnsi" w:hAnsiTheme="minorHAnsi" w:cstheme="minorHAnsi"/>
          <w:sz w:val="24"/>
        </w:rPr>
        <w:t>livelli di formazione raggiunti da</w:t>
      </w:r>
      <w:r>
        <w:rPr>
          <w:rFonts w:asciiTheme="minorHAnsi" w:hAnsiTheme="minorHAnsi" w:cstheme="minorHAnsi"/>
          <w:sz w:val="24"/>
        </w:rPr>
        <w:t xml:space="preserve"> tutto il </w:t>
      </w:r>
      <w:r w:rsidRPr="00163A55">
        <w:rPr>
          <w:rFonts w:asciiTheme="minorHAnsi" w:hAnsiTheme="minorHAnsi" w:cstheme="minorHAnsi"/>
          <w:sz w:val="24"/>
        </w:rPr>
        <w:t xml:space="preserve">personale </w:t>
      </w:r>
      <w:r>
        <w:rPr>
          <w:rFonts w:asciiTheme="minorHAnsi" w:hAnsiTheme="minorHAnsi" w:cstheme="minorHAnsi"/>
          <w:sz w:val="24"/>
        </w:rPr>
        <w:t>dell’Ente</w:t>
      </w:r>
      <w:r w:rsidRPr="00163A55">
        <w:rPr>
          <w:rFonts w:asciiTheme="minorHAnsi" w:hAnsiTheme="minorHAnsi" w:cstheme="minorHAnsi"/>
          <w:sz w:val="24"/>
        </w:rPr>
        <w:t>, in relazione alle risorse umane, strumentali e finanziarie disponibili</w:t>
      </w:r>
      <w:r>
        <w:rPr>
          <w:rFonts w:asciiTheme="minorHAnsi" w:hAnsiTheme="minorHAnsi" w:cstheme="minorHAnsi"/>
          <w:sz w:val="24"/>
        </w:rPr>
        <w:t>, con particolare riferimento alle materie obbligatorie per legge e in ragione del monte ore individuale stabilito (25%).</w:t>
      </w:r>
    </w:p>
    <w:p w14:paraId="4950EDA8" w14:textId="77777777" w:rsidR="00163A55" w:rsidRDefault="00163A55" w:rsidP="002A69A9">
      <w:pPr>
        <w:jc w:val="both"/>
        <w:rPr>
          <w:rFonts w:asciiTheme="minorHAnsi" w:hAnsiTheme="minorHAnsi" w:cstheme="minorHAnsi"/>
          <w:sz w:val="24"/>
        </w:rPr>
      </w:pPr>
    </w:p>
    <w:p w14:paraId="2F642290" w14:textId="5457D9F2" w:rsidR="002A69A9" w:rsidRPr="009627D0" w:rsidRDefault="002A69A9" w:rsidP="002A69A9">
      <w:pPr>
        <w:jc w:val="both"/>
        <w:rPr>
          <w:rFonts w:asciiTheme="minorHAnsi" w:hAnsiTheme="minorHAnsi" w:cstheme="minorHAnsi"/>
          <w:sz w:val="24"/>
        </w:rPr>
      </w:pPr>
      <w:r w:rsidRPr="009627D0">
        <w:rPr>
          <w:rFonts w:asciiTheme="minorHAnsi" w:hAnsiTheme="minorHAnsi" w:cstheme="minorHAnsi"/>
          <w:sz w:val="24"/>
        </w:rPr>
        <w:t>La valutazione della performance organizzativa è sempre appannaggio del Nucleo di Valutazione, che ne propone il giudizio che viene inserito, in maniera riproporzionata, anche nelle schede di valutazione dei dipendenti.</w:t>
      </w:r>
    </w:p>
    <w:p w14:paraId="0E09E935" w14:textId="77777777" w:rsidR="00DE10D4" w:rsidRPr="009627D0" w:rsidRDefault="00DE10D4" w:rsidP="00ED03EC">
      <w:pPr>
        <w:jc w:val="both"/>
        <w:rPr>
          <w:rFonts w:asciiTheme="minorHAnsi" w:hAnsiTheme="minorHAnsi" w:cstheme="minorHAnsi"/>
          <w:sz w:val="24"/>
        </w:rPr>
      </w:pPr>
    </w:p>
    <w:p w14:paraId="2D445D10" w14:textId="1F6A54BB" w:rsidR="00DE10D4" w:rsidRPr="009627D0" w:rsidRDefault="00DA0B8D" w:rsidP="00445BE3">
      <w:pPr>
        <w:pStyle w:val="Titolo2"/>
        <w:jc w:val="both"/>
        <w:rPr>
          <w:rFonts w:asciiTheme="minorHAnsi" w:hAnsiTheme="minorHAnsi" w:cstheme="minorHAnsi"/>
        </w:rPr>
      </w:pPr>
      <w:bookmarkStart w:id="47" w:name="_Toc196393298"/>
      <w:r w:rsidRPr="009627D0">
        <w:rPr>
          <w:rFonts w:asciiTheme="minorHAnsi" w:hAnsiTheme="minorHAnsi" w:cstheme="minorHAnsi"/>
        </w:rPr>
        <w:t>9</w:t>
      </w:r>
      <w:r w:rsidR="00DE10D4" w:rsidRPr="009627D0">
        <w:rPr>
          <w:rFonts w:asciiTheme="minorHAnsi" w:hAnsiTheme="minorHAnsi" w:cstheme="minorHAnsi"/>
        </w:rPr>
        <w:t>.</w:t>
      </w:r>
      <w:r w:rsidR="00A47902" w:rsidRPr="009627D0">
        <w:rPr>
          <w:rFonts w:asciiTheme="minorHAnsi" w:hAnsiTheme="minorHAnsi" w:cstheme="minorHAnsi"/>
        </w:rPr>
        <w:t>2</w:t>
      </w:r>
      <w:r w:rsidR="00DE10D4" w:rsidRPr="009627D0">
        <w:rPr>
          <w:rFonts w:asciiTheme="minorHAnsi" w:hAnsiTheme="minorHAnsi" w:cstheme="minorHAnsi"/>
        </w:rPr>
        <w:t xml:space="preserve"> VALUTAZIONE DEI RISULTATI RAGGIUNTI RISPETTO AGLI OBIETTIVI ASSEGNATI ALLA STRUTTURA</w:t>
      </w:r>
      <w:bookmarkEnd w:id="47"/>
    </w:p>
    <w:p w14:paraId="375144B3" w14:textId="54CC7F6C" w:rsidR="00BD2ADD" w:rsidRPr="009627D0" w:rsidRDefault="00BD2ADD" w:rsidP="00ED03EC">
      <w:pPr>
        <w:jc w:val="both"/>
        <w:rPr>
          <w:rFonts w:asciiTheme="minorHAnsi" w:hAnsiTheme="minorHAnsi" w:cstheme="minorHAnsi"/>
          <w:sz w:val="24"/>
        </w:rPr>
      </w:pPr>
      <w:r w:rsidRPr="009627D0">
        <w:rPr>
          <w:rFonts w:asciiTheme="minorHAnsi" w:hAnsiTheme="minorHAnsi" w:cstheme="minorHAnsi"/>
          <w:sz w:val="24"/>
        </w:rPr>
        <w:t xml:space="preserve">Gli obiettivi sono approvati dalla Giunta </w:t>
      </w:r>
      <w:r w:rsidR="00CB199B" w:rsidRPr="009627D0">
        <w:rPr>
          <w:rFonts w:asciiTheme="minorHAnsi" w:hAnsiTheme="minorHAnsi" w:cstheme="minorHAnsi"/>
          <w:sz w:val="24"/>
        </w:rPr>
        <w:t xml:space="preserve">a inizio dell’anno di riferimento </w:t>
      </w:r>
      <w:r w:rsidRPr="009627D0">
        <w:rPr>
          <w:rFonts w:asciiTheme="minorHAnsi" w:hAnsiTheme="minorHAnsi" w:cstheme="minorHAnsi"/>
          <w:sz w:val="24"/>
        </w:rPr>
        <w:t>su proposta dei Dirigenti, devono essere corredati delle risorse economiche, umane e strumentali necessarie e vengono accompagnati da specifici indicatori, dei valori attesi, nonché ad ognuno di essi viene assegnato uno specifico peso.</w:t>
      </w:r>
    </w:p>
    <w:p w14:paraId="175D377E" w14:textId="77777777" w:rsidR="00DE10D4" w:rsidRPr="009627D0" w:rsidRDefault="00DE10D4" w:rsidP="00ED03EC">
      <w:pPr>
        <w:jc w:val="both"/>
        <w:rPr>
          <w:rFonts w:asciiTheme="minorHAnsi" w:hAnsiTheme="minorHAnsi" w:cstheme="minorHAnsi"/>
          <w:sz w:val="24"/>
        </w:rPr>
      </w:pPr>
    </w:p>
    <w:p w14:paraId="6E269890"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Gli obiettivi per essere considerati tali devono essere specifici, misurabili e sfidanti, possono riguardare anche l’attività ordinaria purché vi siano specifici riferimenti temporali e quantitativi alla performance attesa.</w:t>
      </w:r>
    </w:p>
    <w:p w14:paraId="59B7CA91" w14:textId="77777777" w:rsidR="00DE10D4" w:rsidRPr="009627D0" w:rsidRDefault="00DE10D4" w:rsidP="00ED03EC">
      <w:pPr>
        <w:jc w:val="both"/>
        <w:rPr>
          <w:rFonts w:asciiTheme="minorHAnsi" w:hAnsiTheme="minorHAnsi" w:cstheme="minorHAnsi"/>
          <w:sz w:val="24"/>
        </w:rPr>
      </w:pPr>
    </w:p>
    <w:p w14:paraId="7AE2F90F" w14:textId="77777777" w:rsidR="00F2366B" w:rsidRPr="009627D0" w:rsidRDefault="00F2366B" w:rsidP="00ED03EC">
      <w:pPr>
        <w:jc w:val="both"/>
        <w:rPr>
          <w:rFonts w:asciiTheme="minorHAnsi" w:hAnsiTheme="minorHAnsi" w:cstheme="minorHAnsi"/>
          <w:sz w:val="24"/>
        </w:rPr>
      </w:pPr>
      <w:r w:rsidRPr="009627D0">
        <w:rPr>
          <w:rFonts w:asciiTheme="minorHAnsi" w:hAnsiTheme="minorHAnsi" w:cstheme="minorHAnsi"/>
          <w:sz w:val="24"/>
        </w:rPr>
        <w:t xml:space="preserve">Per l’assegnazione del punteggio si tiene conto del peso ponderale degli obiettivi, la cui somma deve essere uguale a </w:t>
      </w:r>
      <w:proofErr w:type="gramStart"/>
      <w:r w:rsidRPr="009627D0">
        <w:rPr>
          <w:rFonts w:asciiTheme="minorHAnsi" w:hAnsiTheme="minorHAnsi" w:cstheme="minorHAnsi"/>
          <w:sz w:val="24"/>
        </w:rPr>
        <w:t>100</w:t>
      </w:r>
      <w:proofErr w:type="gramEnd"/>
      <w:r w:rsidRPr="009627D0">
        <w:rPr>
          <w:rFonts w:asciiTheme="minorHAnsi" w:hAnsiTheme="minorHAnsi" w:cstheme="minorHAnsi"/>
          <w:sz w:val="24"/>
        </w:rPr>
        <w:t xml:space="preserve"> punti.</w:t>
      </w:r>
    </w:p>
    <w:p w14:paraId="7079B33A" w14:textId="77777777" w:rsidR="00F2366B" w:rsidRPr="009627D0" w:rsidRDefault="00F2366B" w:rsidP="00ED03EC">
      <w:pPr>
        <w:jc w:val="both"/>
        <w:rPr>
          <w:rFonts w:asciiTheme="minorHAnsi" w:hAnsiTheme="minorHAnsi" w:cstheme="minorHAnsi"/>
          <w:sz w:val="24"/>
        </w:rPr>
      </w:pPr>
    </w:p>
    <w:p w14:paraId="1582DF04" w14:textId="77777777" w:rsidR="00BD2ADD" w:rsidRPr="009627D0" w:rsidRDefault="00BD2ADD" w:rsidP="00ED03EC">
      <w:pPr>
        <w:jc w:val="both"/>
        <w:rPr>
          <w:rFonts w:asciiTheme="minorHAnsi" w:hAnsiTheme="minorHAnsi" w:cstheme="minorHAnsi"/>
          <w:sz w:val="24"/>
        </w:rPr>
      </w:pPr>
      <w:r w:rsidRPr="009627D0">
        <w:rPr>
          <w:rFonts w:asciiTheme="minorHAnsi" w:hAnsiTheme="minorHAnsi" w:cstheme="minorHAnsi"/>
          <w:sz w:val="24"/>
        </w:rPr>
        <w:t>Il Nucleo, se esplicitamente richiesto e qualora si renda necessario, può effettuare in sede di proposta di valutazione della performance una ponderazione di natura qualitativa sugli obiettivi complessivamente assegnati ad ogni singola struttura attribuendo il peso iniziale del 70% a tutti gli obiettivi e attribuendo il restante 30% solo in presenza rispettivamente dei seguenti parametri:</w:t>
      </w:r>
    </w:p>
    <w:p w14:paraId="58B26907" w14:textId="77777777" w:rsidR="00BD2ADD" w:rsidRPr="009627D0" w:rsidRDefault="00BD2ADD" w:rsidP="001529C4">
      <w:pPr>
        <w:pStyle w:val="Paragrafoelenco"/>
        <w:numPr>
          <w:ilvl w:val="0"/>
          <w:numId w:val="43"/>
        </w:numPr>
        <w:jc w:val="both"/>
        <w:rPr>
          <w:rFonts w:asciiTheme="minorHAnsi" w:hAnsiTheme="minorHAnsi" w:cstheme="minorHAnsi"/>
          <w:sz w:val="24"/>
        </w:rPr>
      </w:pPr>
      <w:r w:rsidRPr="009627D0">
        <w:rPr>
          <w:rFonts w:asciiTheme="minorHAnsi" w:hAnsiTheme="minorHAnsi" w:cstheme="minorHAnsi"/>
          <w:sz w:val="24"/>
        </w:rPr>
        <w:t>La coerenza intesa come adeguatezza e conformità ai contenuti della programmazione strategica (10%).</w:t>
      </w:r>
    </w:p>
    <w:p w14:paraId="4F7423CF" w14:textId="77777777" w:rsidR="00BD2ADD" w:rsidRPr="009627D0" w:rsidRDefault="00BD2ADD" w:rsidP="001529C4">
      <w:pPr>
        <w:pStyle w:val="Paragrafoelenco"/>
        <w:numPr>
          <w:ilvl w:val="0"/>
          <w:numId w:val="43"/>
        </w:numPr>
        <w:jc w:val="both"/>
        <w:rPr>
          <w:rFonts w:asciiTheme="minorHAnsi" w:hAnsiTheme="minorHAnsi" w:cstheme="minorHAnsi"/>
          <w:sz w:val="24"/>
        </w:rPr>
      </w:pPr>
      <w:r w:rsidRPr="009627D0">
        <w:rPr>
          <w:rFonts w:asciiTheme="minorHAnsi" w:hAnsiTheme="minorHAnsi" w:cstheme="minorHAnsi"/>
          <w:sz w:val="24"/>
        </w:rPr>
        <w:t>La complessità dell’obiettivo intesa come grado d’impegno e risorse necessarie al fine del suo raggiungimento (10%).</w:t>
      </w:r>
    </w:p>
    <w:p w14:paraId="358E961D" w14:textId="77777777" w:rsidR="00BD2ADD" w:rsidRPr="009627D0" w:rsidRDefault="00BD2ADD" w:rsidP="001529C4">
      <w:pPr>
        <w:pStyle w:val="Paragrafoelenco"/>
        <w:numPr>
          <w:ilvl w:val="0"/>
          <w:numId w:val="43"/>
        </w:numPr>
        <w:jc w:val="both"/>
        <w:rPr>
          <w:rFonts w:asciiTheme="minorHAnsi" w:hAnsiTheme="minorHAnsi" w:cstheme="minorHAnsi"/>
          <w:sz w:val="24"/>
        </w:rPr>
      </w:pPr>
      <w:r w:rsidRPr="009627D0">
        <w:rPr>
          <w:rFonts w:asciiTheme="minorHAnsi" w:hAnsiTheme="minorHAnsi" w:cstheme="minorHAnsi"/>
          <w:sz w:val="24"/>
        </w:rPr>
        <w:t>L’essere sfidante inteso come la capacità di prevedere azioni che vanno oltre la normale attività istituzionale e operativa propria della struttura (10%).</w:t>
      </w:r>
    </w:p>
    <w:p w14:paraId="32EA3097" w14:textId="77777777" w:rsidR="00F2366B" w:rsidRPr="009627D0" w:rsidRDefault="00F2366B" w:rsidP="00ED03EC">
      <w:pPr>
        <w:jc w:val="both"/>
        <w:rPr>
          <w:rFonts w:asciiTheme="minorHAnsi" w:hAnsiTheme="minorHAnsi" w:cstheme="minorHAnsi"/>
          <w:sz w:val="24"/>
        </w:rPr>
      </w:pPr>
    </w:p>
    <w:p w14:paraId="5D56F0FD" w14:textId="44E2954E"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La valutazione del grado di raggiungimento degli obiettivi individuali </w:t>
      </w:r>
      <w:r w:rsidR="00EA0804" w:rsidRPr="009627D0">
        <w:rPr>
          <w:rFonts w:asciiTheme="minorHAnsi" w:hAnsiTheme="minorHAnsi" w:cstheme="minorHAnsi"/>
          <w:sz w:val="24"/>
        </w:rPr>
        <w:t xml:space="preserve">del Segretario e </w:t>
      </w:r>
      <w:r w:rsidR="00C859C7" w:rsidRPr="009627D0">
        <w:rPr>
          <w:rFonts w:asciiTheme="minorHAnsi" w:hAnsiTheme="minorHAnsi" w:cstheme="minorHAnsi"/>
          <w:sz w:val="24"/>
        </w:rPr>
        <w:t xml:space="preserve">dei Dirigenti </w:t>
      </w:r>
      <w:r w:rsidRPr="009627D0">
        <w:rPr>
          <w:rFonts w:asciiTheme="minorHAnsi" w:hAnsiTheme="minorHAnsi" w:cstheme="minorHAnsi"/>
          <w:sz w:val="24"/>
        </w:rPr>
        <w:t xml:space="preserve">(performance individuale) viene </w:t>
      </w:r>
      <w:r w:rsidR="00861629" w:rsidRPr="009627D0">
        <w:rPr>
          <w:rFonts w:asciiTheme="minorHAnsi" w:hAnsiTheme="minorHAnsi" w:cstheme="minorHAnsi"/>
          <w:sz w:val="24"/>
        </w:rPr>
        <w:t>attuata</w:t>
      </w:r>
      <w:r w:rsidRPr="009627D0">
        <w:rPr>
          <w:rFonts w:asciiTheme="minorHAnsi" w:hAnsiTheme="minorHAnsi" w:cstheme="minorHAnsi"/>
          <w:sz w:val="24"/>
        </w:rPr>
        <w:t xml:space="preserve"> attraverso la produzione di specifica relazione da parte del soggetto valutato </w:t>
      </w:r>
      <w:r w:rsidR="00861629" w:rsidRPr="009627D0">
        <w:rPr>
          <w:rFonts w:asciiTheme="minorHAnsi" w:hAnsiTheme="minorHAnsi" w:cstheme="minorHAnsi"/>
          <w:sz w:val="24"/>
        </w:rPr>
        <w:t xml:space="preserve">corredata dalla documentazione attestante il raggiungimento degli stessi </w:t>
      </w:r>
      <w:r w:rsidRPr="009627D0">
        <w:rPr>
          <w:rFonts w:asciiTheme="minorHAnsi" w:hAnsiTheme="minorHAnsi" w:cstheme="minorHAnsi"/>
          <w:sz w:val="24"/>
        </w:rPr>
        <w:t>e si articola secondo il seguente prospetto:</w:t>
      </w:r>
    </w:p>
    <w:p w14:paraId="6B67F578" w14:textId="77777777" w:rsidR="00DE10D4" w:rsidRPr="009627D0" w:rsidRDefault="00DE10D4" w:rsidP="00ED03EC">
      <w:pPr>
        <w:jc w:val="both"/>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2619"/>
        <w:gridCol w:w="723"/>
        <w:gridCol w:w="1636"/>
        <w:gridCol w:w="938"/>
        <w:gridCol w:w="2107"/>
        <w:gridCol w:w="1366"/>
      </w:tblGrid>
      <w:tr w:rsidR="00AE08D4" w:rsidRPr="009627D0" w14:paraId="241A61B8" w14:textId="77777777" w:rsidTr="00AE08D4">
        <w:tc>
          <w:tcPr>
            <w:tcW w:w="236" w:type="pct"/>
          </w:tcPr>
          <w:p w14:paraId="0E40FB73" w14:textId="77777777" w:rsidR="00AE08D4" w:rsidRPr="009627D0" w:rsidRDefault="00AE08D4" w:rsidP="00ED03EC">
            <w:pPr>
              <w:jc w:val="both"/>
              <w:rPr>
                <w:rFonts w:asciiTheme="minorHAnsi" w:hAnsiTheme="minorHAnsi" w:cstheme="minorHAnsi"/>
                <w:bCs/>
                <w:caps/>
              </w:rPr>
            </w:pPr>
            <w:bookmarkStart w:id="48" w:name="_Hlk196391500"/>
            <w:r w:rsidRPr="009627D0">
              <w:rPr>
                <w:rFonts w:asciiTheme="minorHAnsi" w:hAnsiTheme="minorHAnsi" w:cstheme="minorHAnsi"/>
                <w:bCs/>
                <w:caps/>
              </w:rPr>
              <w:t>N°</w:t>
            </w:r>
          </w:p>
        </w:tc>
        <w:tc>
          <w:tcPr>
            <w:tcW w:w="1329" w:type="pct"/>
          </w:tcPr>
          <w:p w14:paraId="6DFB322E" w14:textId="77777777" w:rsidR="00AE08D4" w:rsidRPr="009627D0" w:rsidRDefault="00AE08D4" w:rsidP="00ED03EC">
            <w:pPr>
              <w:jc w:val="both"/>
              <w:rPr>
                <w:rFonts w:asciiTheme="minorHAnsi" w:hAnsiTheme="minorHAnsi" w:cstheme="minorHAnsi"/>
                <w:bCs/>
                <w:caps/>
              </w:rPr>
            </w:pPr>
            <w:r w:rsidRPr="009627D0">
              <w:rPr>
                <w:rFonts w:asciiTheme="minorHAnsi" w:hAnsiTheme="minorHAnsi" w:cstheme="minorHAnsi"/>
                <w:bCs/>
                <w:caps/>
              </w:rPr>
              <w:t>Descrizione dell’obiettivo</w:t>
            </w:r>
          </w:p>
        </w:tc>
        <w:tc>
          <w:tcPr>
            <w:tcW w:w="367" w:type="pct"/>
          </w:tcPr>
          <w:p w14:paraId="58C112E2" w14:textId="77777777" w:rsidR="00AE08D4" w:rsidRPr="009627D0" w:rsidRDefault="00AE08D4" w:rsidP="00ED03EC">
            <w:pPr>
              <w:jc w:val="both"/>
              <w:rPr>
                <w:rFonts w:asciiTheme="minorHAnsi" w:hAnsiTheme="minorHAnsi" w:cstheme="minorHAnsi"/>
                <w:bCs/>
                <w:caps/>
              </w:rPr>
            </w:pPr>
            <w:r w:rsidRPr="009627D0">
              <w:rPr>
                <w:rFonts w:asciiTheme="minorHAnsi" w:hAnsiTheme="minorHAnsi" w:cstheme="minorHAnsi"/>
                <w:bCs/>
                <w:caps/>
              </w:rPr>
              <w:t>Peso %</w:t>
            </w:r>
          </w:p>
        </w:tc>
        <w:tc>
          <w:tcPr>
            <w:tcW w:w="830" w:type="pct"/>
          </w:tcPr>
          <w:p w14:paraId="01FE51D4" w14:textId="77777777" w:rsidR="00AE08D4" w:rsidRPr="009627D0" w:rsidRDefault="00AE08D4" w:rsidP="00ED03EC">
            <w:pPr>
              <w:jc w:val="both"/>
              <w:rPr>
                <w:rFonts w:asciiTheme="minorHAnsi" w:hAnsiTheme="minorHAnsi" w:cstheme="minorHAnsi"/>
                <w:bCs/>
                <w:caps/>
              </w:rPr>
            </w:pPr>
            <w:r w:rsidRPr="009627D0">
              <w:rPr>
                <w:rFonts w:asciiTheme="minorHAnsi" w:hAnsiTheme="minorHAnsi" w:cstheme="minorHAnsi"/>
                <w:bCs/>
                <w:caps/>
              </w:rPr>
              <w:t>INDICATORI DI VALUTAZIONE</w:t>
            </w:r>
          </w:p>
        </w:tc>
        <w:tc>
          <w:tcPr>
            <w:tcW w:w="476" w:type="pct"/>
          </w:tcPr>
          <w:p w14:paraId="1495F0CF" w14:textId="77777777" w:rsidR="00AE08D4" w:rsidRPr="009627D0" w:rsidRDefault="00AE08D4" w:rsidP="00ED03EC">
            <w:pPr>
              <w:jc w:val="both"/>
              <w:rPr>
                <w:rFonts w:asciiTheme="minorHAnsi" w:hAnsiTheme="minorHAnsi" w:cstheme="minorHAnsi"/>
                <w:bCs/>
                <w:caps/>
              </w:rPr>
            </w:pPr>
            <w:r w:rsidRPr="009627D0">
              <w:rPr>
                <w:rFonts w:asciiTheme="minorHAnsi" w:hAnsiTheme="minorHAnsi" w:cstheme="minorHAnsi"/>
                <w:bCs/>
                <w:caps/>
              </w:rPr>
              <w:t>VALORI attesi</w:t>
            </w:r>
          </w:p>
        </w:tc>
        <w:tc>
          <w:tcPr>
            <w:tcW w:w="1069" w:type="pct"/>
          </w:tcPr>
          <w:p w14:paraId="5743F0EB" w14:textId="77777777" w:rsidR="00AE08D4" w:rsidRPr="009627D0" w:rsidRDefault="00AE08D4" w:rsidP="00ED03EC">
            <w:pPr>
              <w:jc w:val="both"/>
              <w:rPr>
                <w:rFonts w:asciiTheme="minorHAnsi" w:hAnsiTheme="minorHAnsi" w:cstheme="minorHAnsi"/>
                <w:bCs/>
                <w:caps/>
              </w:rPr>
            </w:pPr>
            <w:r w:rsidRPr="009627D0">
              <w:rPr>
                <w:rFonts w:asciiTheme="minorHAnsi" w:hAnsiTheme="minorHAnsi" w:cstheme="minorHAnsi"/>
                <w:bCs/>
                <w:caps/>
              </w:rPr>
              <w:t xml:space="preserve">Giudizi </w:t>
            </w:r>
          </w:p>
        </w:tc>
        <w:tc>
          <w:tcPr>
            <w:tcW w:w="693" w:type="pct"/>
          </w:tcPr>
          <w:p w14:paraId="5CB4EDF9" w14:textId="38805BAF" w:rsidR="00AE08D4" w:rsidRPr="009627D0" w:rsidRDefault="00AE08D4" w:rsidP="00ED03EC">
            <w:pPr>
              <w:jc w:val="both"/>
              <w:rPr>
                <w:rFonts w:asciiTheme="minorHAnsi" w:hAnsiTheme="minorHAnsi" w:cstheme="minorHAnsi"/>
                <w:bCs/>
                <w:caps/>
              </w:rPr>
            </w:pPr>
            <w:r w:rsidRPr="009627D0">
              <w:rPr>
                <w:rFonts w:asciiTheme="minorHAnsi" w:hAnsiTheme="minorHAnsi" w:cstheme="minorHAnsi"/>
                <w:bCs/>
                <w:caps/>
              </w:rPr>
              <w:t>PUNTEGGI</w:t>
            </w:r>
          </w:p>
        </w:tc>
      </w:tr>
      <w:tr w:rsidR="00AE08D4" w:rsidRPr="009627D0" w14:paraId="7D0703B0" w14:textId="77777777" w:rsidTr="00AE08D4">
        <w:tc>
          <w:tcPr>
            <w:tcW w:w="236" w:type="pct"/>
          </w:tcPr>
          <w:p w14:paraId="232397C7" w14:textId="77777777" w:rsidR="00AE08D4" w:rsidRPr="009627D0" w:rsidRDefault="00AE08D4" w:rsidP="00ED03EC">
            <w:pPr>
              <w:jc w:val="both"/>
              <w:rPr>
                <w:rFonts w:asciiTheme="minorHAnsi" w:hAnsiTheme="minorHAnsi" w:cstheme="minorHAnsi"/>
                <w:bCs/>
              </w:rPr>
            </w:pPr>
            <w:r w:rsidRPr="009627D0">
              <w:rPr>
                <w:rFonts w:asciiTheme="minorHAnsi" w:hAnsiTheme="minorHAnsi" w:cstheme="minorHAnsi"/>
                <w:bCs/>
              </w:rPr>
              <w:t>1</w:t>
            </w:r>
          </w:p>
        </w:tc>
        <w:tc>
          <w:tcPr>
            <w:tcW w:w="1329" w:type="pct"/>
          </w:tcPr>
          <w:p w14:paraId="27826F28" w14:textId="77777777" w:rsidR="00AE08D4" w:rsidRPr="009627D0" w:rsidRDefault="00AE08D4" w:rsidP="00ED03EC">
            <w:pPr>
              <w:jc w:val="both"/>
              <w:rPr>
                <w:rFonts w:asciiTheme="minorHAnsi" w:hAnsiTheme="minorHAnsi" w:cstheme="minorHAnsi"/>
                <w:bCs/>
              </w:rPr>
            </w:pPr>
          </w:p>
        </w:tc>
        <w:tc>
          <w:tcPr>
            <w:tcW w:w="367" w:type="pct"/>
          </w:tcPr>
          <w:p w14:paraId="51EF1E68" w14:textId="77777777" w:rsidR="00AE08D4" w:rsidRPr="009627D0" w:rsidRDefault="00AE08D4" w:rsidP="00ED03EC">
            <w:pPr>
              <w:jc w:val="both"/>
              <w:rPr>
                <w:rFonts w:asciiTheme="minorHAnsi" w:hAnsiTheme="minorHAnsi" w:cstheme="minorHAnsi"/>
                <w:bCs/>
              </w:rPr>
            </w:pPr>
          </w:p>
        </w:tc>
        <w:tc>
          <w:tcPr>
            <w:tcW w:w="830" w:type="pct"/>
          </w:tcPr>
          <w:p w14:paraId="5D6E638E" w14:textId="77777777" w:rsidR="00AE08D4" w:rsidRPr="009627D0" w:rsidRDefault="00AE08D4" w:rsidP="00ED03EC">
            <w:pPr>
              <w:jc w:val="both"/>
              <w:rPr>
                <w:rFonts w:asciiTheme="minorHAnsi" w:hAnsiTheme="minorHAnsi" w:cstheme="minorHAnsi"/>
                <w:bCs/>
              </w:rPr>
            </w:pPr>
          </w:p>
        </w:tc>
        <w:tc>
          <w:tcPr>
            <w:tcW w:w="476" w:type="pct"/>
          </w:tcPr>
          <w:p w14:paraId="6EEE2E60" w14:textId="77777777" w:rsidR="00AE08D4" w:rsidRPr="009627D0" w:rsidRDefault="00AE08D4" w:rsidP="00ED03EC">
            <w:pPr>
              <w:jc w:val="both"/>
              <w:rPr>
                <w:rFonts w:asciiTheme="minorHAnsi" w:hAnsiTheme="minorHAnsi" w:cstheme="minorHAnsi"/>
                <w:bCs/>
              </w:rPr>
            </w:pPr>
          </w:p>
        </w:tc>
        <w:tc>
          <w:tcPr>
            <w:tcW w:w="1069" w:type="pct"/>
          </w:tcPr>
          <w:p w14:paraId="42761961" w14:textId="77777777" w:rsidR="00AE08D4" w:rsidRPr="009627D0" w:rsidRDefault="00AE08D4" w:rsidP="00ED03EC">
            <w:pPr>
              <w:jc w:val="both"/>
              <w:rPr>
                <w:rFonts w:asciiTheme="minorHAnsi" w:hAnsiTheme="minorHAnsi" w:cstheme="minorHAnsi"/>
              </w:rPr>
            </w:pPr>
          </w:p>
        </w:tc>
        <w:tc>
          <w:tcPr>
            <w:tcW w:w="693" w:type="pct"/>
          </w:tcPr>
          <w:p w14:paraId="081A8904" w14:textId="77777777" w:rsidR="00AE08D4" w:rsidRPr="009627D0" w:rsidRDefault="00AE08D4" w:rsidP="00ED03EC">
            <w:pPr>
              <w:jc w:val="both"/>
              <w:rPr>
                <w:rFonts w:asciiTheme="minorHAnsi" w:hAnsiTheme="minorHAnsi" w:cstheme="minorHAnsi"/>
              </w:rPr>
            </w:pPr>
          </w:p>
        </w:tc>
      </w:tr>
      <w:tr w:rsidR="00AE08D4" w:rsidRPr="009627D0" w14:paraId="05CFA390" w14:textId="77777777" w:rsidTr="00AE08D4">
        <w:tc>
          <w:tcPr>
            <w:tcW w:w="236" w:type="pct"/>
          </w:tcPr>
          <w:p w14:paraId="112581B5" w14:textId="77777777" w:rsidR="00AE08D4" w:rsidRPr="009627D0" w:rsidRDefault="00AE08D4" w:rsidP="00ED03EC">
            <w:pPr>
              <w:jc w:val="both"/>
              <w:rPr>
                <w:rFonts w:asciiTheme="minorHAnsi" w:hAnsiTheme="minorHAnsi" w:cstheme="minorHAnsi"/>
              </w:rPr>
            </w:pPr>
            <w:r w:rsidRPr="009627D0">
              <w:rPr>
                <w:rFonts w:asciiTheme="minorHAnsi" w:hAnsiTheme="minorHAnsi" w:cstheme="minorHAnsi"/>
              </w:rPr>
              <w:t>2</w:t>
            </w:r>
          </w:p>
        </w:tc>
        <w:tc>
          <w:tcPr>
            <w:tcW w:w="1329" w:type="pct"/>
          </w:tcPr>
          <w:p w14:paraId="66EDBF83" w14:textId="77777777" w:rsidR="00AE08D4" w:rsidRPr="009627D0" w:rsidRDefault="00AE08D4" w:rsidP="00ED03EC">
            <w:pPr>
              <w:jc w:val="both"/>
              <w:rPr>
                <w:rFonts w:asciiTheme="minorHAnsi" w:hAnsiTheme="minorHAnsi" w:cstheme="minorHAnsi"/>
              </w:rPr>
            </w:pPr>
          </w:p>
        </w:tc>
        <w:tc>
          <w:tcPr>
            <w:tcW w:w="367" w:type="pct"/>
          </w:tcPr>
          <w:p w14:paraId="49D8FEB9" w14:textId="77777777" w:rsidR="00AE08D4" w:rsidRPr="009627D0" w:rsidRDefault="00AE08D4" w:rsidP="00ED03EC">
            <w:pPr>
              <w:jc w:val="both"/>
              <w:rPr>
                <w:rFonts w:asciiTheme="minorHAnsi" w:hAnsiTheme="minorHAnsi" w:cstheme="minorHAnsi"/>
              </w:rPr>
            </w:pPr>
          </w:p>
        </w:tc>
        <w:tc>
          <w:tcPr>
            <w:tcW w:w="830" w:type="pct"/>
          </w:tcPr>
          <w:p w14:paraId="24B0DBE5" w14:textId="77777777" w:rsidR="00AE08D4" w:rsidRPr="009627D0" w:rsidRDefault="00AE08D4" w:rsidP="00ED03EC">
            <w:pPr>
              <w:jc w:val="both"/>
              <w:rPr>
                <w:rFonts w:asciiTheme="minorHAnsi" w:hAnsiTheme="minorHAnsi" w:cstheme="minorHAnsi"/>
              </w:rPr>
            </w:pPr>
          </w:p>
        </w:tc>
        <w:tc>
          <w:tcPr>
            <w:tcW w:w="476" w:type="pct"/>
          </w:tcPr>
          <w:p w14:paraId="2FF0AE1E" w14:textId="77777777" w:rsidR="00AE08D4" w:rsidRPr="009627D0" w:rsidRDefault="00AE08D4" w:rsidP="00ED03EC">
            <w:pPr>
              <w:jc w:val="both"/>
              <w:rPr>
                <w:rFonts w:asciiTheme="minorHAnsi" w:hAnsiTheme="minorHAnsi" w:cstheme="minorHAnsi"/>
              </w:rPr>
            </w:pPr>
          </w:p>
        </w:tc>
        <w:tc>
          <w:tcPr>
            <w:tcW w:w="1069" w:type="pct"/>
          </w:tcPr>
          <w:p w14:paraId="3F548B24" w14:textId="77777777" w:rsidR="00AE08D4" w:rsidRPr="009627D0" w:rsidRDefault="00AE08D4" w:rsidP="00ED03EC">
            <w:pPr>
              <w:jc w:val="both"/>
              <w:rPr>
                <w:rFonts w:asciiTheme="minorHAnsi" w:hAnsiTheme="minorHAnsi" w:cstheme="minorHAnsi"/>
              </w:rPr>
            </w:pPr>
          </w:p>
        </w:tc>
        <w:tc>
          <w:tcPr>
            <w:tcW w:w="693" w:type="pct"/>
          </w:tcPr>
          <w:p w14:paraId="7F694D83" w14:textId="77777777" w:rsidR="00AE08D4" w:rsidRPr="009627D0" w:rsidRDefault="00AE08D4" w:rsidP="00ED03EC">
            <w:pPr>
              <w:jc w:val="both"/>
              <w:rPr>
                <w:rFonts w:asciiTheme="minorHAnsi" w:hAnsiTheme="minorHAnsi" w:cstheme="minorHAnsi"/>
              </w:rPr>
            </w:pPr>
          </w:p>
        </w:tc>
      </w:tr>
      <w:tr w:rsidR="00AE08D4" w:rsidRPr="009627D0" w14:paraId="1DD2E56C" w14:textId="77777777" w:rsidTr="00AE08D4">
        <w:tc>
          <w:tcPr>
            <w:tcW w:w="236" w:type="pct"/>
          </w:tcPr>
          <w:p w14:paraId="09C2804A" w14:textId="77777777" w:rsidR="00AE08D4" w:rsidRPr="009627D0" w:rsidRDefault="00AE08D4" w:rsidP="00ED03EC">
            <w:pPr>
              <w:jc w:val="both"/>
              <w:rPr>
                <w:rFonts w:asciiTheme="minorHAnsi" w:hAnsiTheme="minorHAnsi" w:cstheme="minorHAnsi"/>
              </w:rPr>
            </w:pPr>
            <w:r w:rsidRPr="009627D0">
              <w:rPr>
                <w:rFonts w:asciiTheme="minorHAnsi" w:hAnsiTheme="minorHAnsi" w:cstheme="minorHAnsi"/>
              </w:rPr>
              <w:t>3</w:t>
            </w:r>
          </w:p>
        </w:tc>
        <w:tc>
          <w:tcPr>
            <w:tcW w:w="1329" w:type="pct"/>
          </w:tcPr>
          <w:p w14:paraId="05C05A79" w14:textId="77777777" w:rsidR="00AE08D4" w:rsidRPr="009627D0" w:rsidRDefault="00AE08D4" w:rsidP="00ED03EC">
            <w:pPr>
              <w:jc w:val="both"/>
              <w:rPr>
                <w:rFonts w:asciiTheme="minorHAnsi" w:hAnsiTheme="minorHAnsi" w:cstheme="minorHAnsi"/>
              </w:rPr>
            </w:pPr>
          </w:p>
        </w:tc>
        <w:tc>
          <w:tcPr>
            <w:tcW w:w="367" w:type="pct"/>
          </w:tcPr>
          <w:p w14:paraId="3F5B814A" w14:textId="77777777" w:rsidR="00AE08D4" w:rsidRPr="009627D0" w:rsidRDefault="00AE08D4" w:rsidP="00ED03EC">
            <w:pPr>
              <w:jc w:val="both"/>
              <w:rPr>
                <w:rFonts w:asciiTheme="minorHAnsi" w:hAnsiTheme="minorHAnsi" w:cstheme="minorHAnsi"/>
              </w:rPr>
            </w:pPr>
          </w:p>
        </w:tc>
        <w:tc>
          <w:tcPr>
            <w:tcW w:w="830" w:type="pct"/>
          </w:tcPr>
          <w:p w14:paraId="347BC99A" w14:textId="77777777" w:rsidR="00AE08D4" w:rsidRPr="009627D0" w:rsidRDefault="00AE08D4" w:rsidP="00ED03EC">
            <w:pPr>
              <w:jc w:val="both"/>
              <w:rPr>
                <w:rFonts w:asciiTheme="minorHAnsi" w:hAnsiTheme="minorHAnsi" w:cstheme="minorHAnsi"/>
              </w:rPr>
            </w:pPr>
          </w:p>
        </w:tc>
        <w:tc>
          <w:tcPr>
            <w:tcW w:w="476" w:type="pct"/>
          </w:tcPr>
          <w:p w14:paraId="0BF1EAFF" w14:textId="77777777" w:rsidR="00AE08D4" w:rsidRPr="009627D0" w:rsidRDefault="00AE08D4" w:rsidP="00ED03EC">
            <w:pPr>
              <w:jc w:val="both"/>
              <w:rPr>
                <w:rFonts w:asciiTheme="minorHAnsi" w:hAnsiTheme="minorHAnsi" w:cstheme="minorHAnsi"/>
              </w:rPr>
            </w:pPr>
          </w:p>
        </w:tc>
        <w:tc>
          <w:tcPr>
            <w:tcW w:w="1069" w:type="pct"/>
          </w:tcPr>
          <w:p w14:paraId="5AD0E824" w14:textId="77777777" w:rsidR="00AE08D4" w:rsidRPr="009627D0" w:rsidRDefault="00AE08D4" w:rsidP="00ED03EC">
            <w:pPr>
              <w:jc w:val="both"/>
              <w:rPr>
                <w:rFonts w:asciiTheme="minorHAnsi" w:hAnsiTheme="minorHAnsi" w:cstheme="minorHAnsi"/>
              </w:rPr>
            </w:pPr>
          </w:p>
        </w:tc>
        <w:tc>
          <w:tcPr>
            <w:tcW w:w="693" w:type="pct"/>
          </w:tcPr>
          <w:p w14:paraId="483E6C70" w14:textId="77777777" w:rsidR="00AE08D4" w:rsidRPr="009627D0" w:rsidRDefault="00AE08D4" w:rsidP="00ED03EC">
            <w:pPr>
              <w:jc w:val="both"/>
              <w:rPr>
                <w:rFonts w:asciiTheme="minorHAnsi" w:hAnsiTheme="minorHAnsi" w:cstheme="minorHAnsi"/>
              </w:rPr>
            </w:pPr>
          </w:p>
        </w:tc>
      </w:tr>
      <w:tr w:rsidR="00AE08D4" w:rsidRPr="009627D0" w14:paraId="5FD840BC" w14:textId="77777777" w:rsidTr="00AE08D4">
        <w:tc>
          <w:tcPr>
            <w:tcW w:w="236" w:type="pct"/>
          </w:tcPr>
          <w:p w14:paraId="3EB826D1" w14:textId="77777777" w:rsidR="00AE08D4" w:rsidRPr="009627D0" w:rsidRDefault="00AE08D4" w:rsidP="00ED03EC">
            <w:pPr>
              <w:jc w:val="both"/>
              <w:rPr>
                <w:rFonts w:asciiTheme="minorHAnsi" w:hAnsiTheme="minorHAnsi" w:cstheme="minorHAnsi"/>
              </w:rPr>
            </w:pPr>
            <w:r w:rsidRPr="009627D0">
              <w:rPr>
                <w:rFonts w:asciiTheme="minorHAnsi" w:hAnsiTheme="minorHAnsi" w:cstheme="minorHAnsi"/>
              </w:rPr>
              <w:t>4</w:t>
            </w:r>
          </w:p>
        </w:tc>
        <w:tc>
          <w:tcPr>
            <w:tcW w:w="1329" w:type="pct"/>
          </w:tcPr>
          <w:p w14:paraId="39B5FDD0" w14:textId="77777777" w:rsidR="00AE08D4" w:rsidRPr="009627D0" w:rsidRDefault="00AE08D4" w:rsidP="00ED03EC">
            <w:pPr>
              <w:jc w:val="both"/>
              <w:rPr>
                <w:rFonts w:asciiTheme="minorHAnsi" w:hAnsiTheme="minorHAnsi" w:cstheme="minorHAnsi"/>
              </w:rPr>
            </w:pPr>
          </w:p>
        </w:tc>
        <w:tc>
          <w:tcPr>
            <w:tcW w:w="367" w:type="pct"/>
          </w:tcPr>
          <w:p w14:paraId="15D6DEE5" w14:textId="77777777" w:rsidR="00AE08D4" w:rsidRPr="009627D0" w:rsidRDefault="00AE08D4" w:rsidP="00ED03EC">
            <w:pPr>
              <w:jc w:val="both"/>
              <w:rPr>
                <w:rFonts w:asciiTheme="minorHAnsi" w:hAnsiTheme="minorHAnsi" w:cstheme="minorHAnsi"/>
              </w:rPr>
            </w:pPr>
          </w:p>
        </w:tc>
        <w:tc>
          <w:tcPr>
            <w:tcW w:w="830" w:type="pct"/>
          </w:tcPr>
          <w:p w14:paraId="6F31B1DC" w14:textId="77777777" w:rsidR="00AE08D4" w:rsidRPr="009627D0" w:rsidRDefault="00AE08D4" w:rsidP="00ED03EC">
            <w:pPr>
              <w:jc w:val="both"/>
              <w:rPr>
                <w:rFonts w:asciiTheme="minorHAnsi" w:hAnsiTheme="minorHAnsi" w:cstheme="minorHAnsi"/>
              </w:rPr>
            </w:pPr>
          </w:p>
        </w:tc>
        <w:tc>
          <w:tcPr>
            <w:tcW w:w="476" w:type="pct"/>
          </w:tcPr>
          <w:p w14:paraId="60812760" w14:textId="77777777" w:rsidR="00AE08D4" w:rsidRPr="009627D0" w:rsidRDefault="00AE08D4" w:rsidP="00ED03EC">
            <w:pPr>
              <w:jc w:val="both"/>
              <w:rPr>
                <w:rFonts w:asciiTheme="minorHAnsi" w:hAnsiTheme="minorHAnsi" w:cstheme="minorHAnsi"/>
              </w:rPr>
            </w:pPr>
          </w:p>
        </w:tc>
        <w:tc>
          <w:tcPr>
            <w:tcW w:w="1069" w:type="pct"/>
          </w:tcPr>
          <w:p w14:paraId="55D081CA" w14:textId="77777777" w:rsidR="00AE08D4" w:rsidRPr="009627D0" w:rsidRDefault="00AE08D4" w:rsidP="00ED03EC">
            <w:pPr>
              <w:jc w:val="both"/>
              <w:rPr>
                <w:rFonts w:asciiTheme="minorHAnsi" w:hAnsiTheme="minorHAnsi" w:cstheme="minorHAnsi"/>
              </w:rPr>
            </w:pPr>
          </w:p>
        </w:tc>
        <w:tc>
          <w:tcPr>
            <w:tcW w:w="693" w:type="pct"/>
          </w:tcPr>
          <w:p w14:paraId="6F490881" w14:textId="77777777" w:rsidR="00AE08D4" w:rsidRPr="009627D0" w:rsidRDefault="00AE08D4" w:rsidP="00ED03EC">
            <w:pPr>
              <w:jc w:val="both"/>
              <w:rPr>
                <w:rFonts w:asciiTheme="minorHAnsi" w:hAnsiTheme="minorHAnsi" w:cstheme="minorHAnsi"/>
              </w:rPr>
            </w:pPr>
          </w:p>
        </w:tc>
      </w:tr>
      <w:tr w:rsidR="00AE08D4" w:rsidRPr="009627D0" w14:paraId="08F07F80" w14:textId="77777777" w:rsidTr="00AE08D4">
        <w:tc>
          <w:tcPr>
            <w:tcW w:w="236" w:type="pct"/>
          </w:tcPr>
          <w:p w14:paraId="02B1700F" w14:textId="77777777" w:rsidR="00AE08D4" w:rsidRPr="009627D0" w:rsidRDefault="00AE08D4" w:rsidP="009A7E3C">
            <w:pPr>
              <w:jc w:val="both"/>
              <w:rPr>
                <w:rFonts w:asciiTheme="minorHAnsi" w:hAnsiTheme="minorHAnsi" w:cstheme="minorHAnsi"/>
              </w:rPr>
            </w:pPr>
            <w:r w:rsidRPr="009627D0">
              <w:rPr>
                <w:rFonts w:asciiTheme="minorHAnsi" w:hAnsiTheme="minorHAnsi" w:cstheme="minorHAnsi"/>
              </w:rPr>
              <w:t>5</w:t>
            </w:r>
          </w:p>
        </w:tc>
        <w:tc>
          <w:tcPr>
            <w:tcW w:w="1329" w:type="pct"/>
          </w:tcPr>
          <w:p w14:paraId="6C24AE29" w14:textId="77777777" w:rsidR="00AE08D4" w:rsidRPr="009627D0" w:rsidRDefault="00AE08D4" w:rsidP="009A7E3C">
            <w:pPr>
              <w:jc w:val="both"/>
              <w:rPr>
                <w:rFonts w:asciiTheme="minorHAnsi" w:hAnsiTheme="minorHAnsi" w:cstheme="minorHAnsi"/>
              </w:rPr>
            </w:pPr>
          </w:p>
        </w:tc>
        <w:tc>
          <w:tcPr>
            <w:tcW w:w="367" w:type="pct"/>
          </w:tcPr>
          <w:p w14:paraId="563A5C5F" w14:textId="77777777" w:rsidR="00AE08D4" w:rsidRPr="009627D0" w:rsidRDefault="00AE08D4" w:rsidP="009A7E3C">
            <w:pPr>
              <w:jc w:val="both"/>
              <w:rPr>
                <w:rFonts w:asciiTheme="minorHAnsi" w:hAnsiTheme="minorHAnsi" w:cstheme="minorHAnsi"/>
              </w:rPr>
            </w:pPr>
          </w:p>
        </w:tc>
        <w:tc>
          <w:tcPr>
            <w:tcW w:w="830" w:type="pct"/>
          </w:tcPr>
          <w:p w14:paraId="17F694A3" w14:textId="77777777" w:rsidR="00AE08D4" w:rsidRPr="009627D0" w:rsidRDefault="00AE08D4" w:rsidP="009A7E3C">
            <w:pPr>
              <w:jc w:val="both"/>
              <w:rPr>
                <w:rFonts w:asciiTheme="minorHAnsi" w:hAnsiTheme="minorHAnsi" w:cstheme="minorHAnsi"/>
              </w:rPr>
            </w:pPr>
          </w:p>
        </w:tc>
        <w:tc>
          <w:tcPr>
            <w:tcW w:w="476" w:type="pct"/>
          </w:tcPr>
          <w:p w14:paraId="69B0E8CF" w14:textId="77777777" w:rsidR="00AE08D4" w:rsidRPr="009627D0" w:rsidRDefault="00AE08D4" w:rsidP="009A7E3C">
            <w:pPr>
              <w:jc w:val="both"/>
              <w:rPr>
                <w:rFonts w:asciiTheme="minorHAnsi" w:hAnsiTheme="minorHAnsi" w:cstheme="minorHAnsi"/>
              </w:rPr>
            </w:pPr>
          </w:p>
        </w:tc>
        <w:tc>
          <w:tcPr>
            <w:tcW w:w="1069" w:type="pct"/>
          </w:tcPr>
          <w:p w14:paraId="42E044DC" w14:textId="77777777" w:rsidR="00AE08D4" w:rsidRPr="009627D0" w:rsidRDefault="00AE08D4" w:rsidP="009A7E3C">
            <w:pPr>
              <w:jc w:val="both"/>
              <w:rPr>
                <w:rFonts w:asciiTheme="minorHAnsi" w:hAnsiTheme="minorHAnsi" w:cstheme="minorHAnsi"/>
              </w:rPr>
            </w:pPr>
          </w:p>
        </w:tc>
        <w:tc>
          <w:tcPr>
            <w:tcW w:w="693" w:type="pct"/>
          </w:tcPr>
          <w:p w14:paraId="18943636" w14:textId="77777777" w:rsidR="00AE08D4" w:rsidRPr="009627D0" w:rsidRDefault="00AE08D4" w:rsidP="009A7E3C">
            <w:pPr>
              <w:jc w:val="both"/>
              <w:rPr>
                <w:rFonts w:asciiTheme="minorHAnsi" w:hAnsiTheme="minorHAnsi" w:cstheme="minorHAnsi"/>
              </w:rPr>
            </w:pPr>
          </w:p>
        </w:tc>
      </w:tr>
      <w:tr w:rsidR="00AE08D4" w:rsidRPr="009627D0" w14:paraId="71836145" w14:textId="77777777" w:rsidTr="00AE08D4">
        <w:tc>
          <w:tcPr>
            <w:tcW w:w="236" w:type="pct"/>
          </w:tcPr>
          <w:p w14:paraId="06386084" w14:textId="46DB0566" w:rsidR="00AE08D4" w:rsidRPr="009627D0" w:rsidRDefault="00AE08D4" w:rsidP="00ED03EC">
            <w:pPr>
              <w:jc w:val="both"/>
              <w:rPr>
                <w:rFonts w:asciiTheme="minorHAnsi" w:hAnsiTheme="minorHAnsi" w:cstheme="minorHAnsi"/>
              </w:rPr>
            </w:pPr>
            <w:r>
              <w:rPr>
                <w:rFonts w:asciiTheme="minorHAnsi" w:hAnsiTheme="minorHAnsi" w:cstheme="minorHAnsi"/>
              </w:rPr>
              <w:t>6</w:t>
            </w:r>
          </w:p>
        </w:tc>
        <w:tc>
          <w:tcPr>
            <w:tcW w:w="1329" w:type="pct"/>
          </w:tcPr>
          <w:p w14:paraId="3BDB50DD" w14:textId="77777777" w:rsidR="00AE08D4" w:rsidRPr="009627D0" w:rsidRDefault="00AE08D4" w:rsidP="00ED03EC">
            <w:pPr>
              <w:jc w:val="both"/>
              <w:rPr>
                <w:rFonts w:asciiTheme="minorHAnsi" w:hAnsiTheme="minorHAnsi" w:cstheme="minorHAnsi"/>
              </w:rPr>
            </w:pPr>
          </w:p>
        </w:tc>
        <w:tc>
          <w:tcPr>
            <w:tcW w:w="367" w:type="pct"/>
          </w:tcPr>
          <w:p w14:paraId="67BA0EDE" w14:textId="77777777" w:rsidR="00AE08D4" w:rsidRPr="009627D0" w:rsidRDefault="00AE08D4" w:rsidP="00ED03EC">
            <w:pPr>
              <w:jc w:val="both"/>
              <w:rPr>
                <w:rFonts w:asciiTheme="minorHAnsi" w:hAnsiTheme="minorHAnsi" w:cstheme="minorHAnsi"/>
              </w:rPr>
            </w:pPr>
          </w:p>
        </w:tc>
        <w:tc>
          <w:tcPr>
            <w:tcW w:w="830" w:type="pct"/>
          </w:tcPr>
          <w:p w14:paraId="67D939A8" w14:textId="77777777" w:rsidR="00AE08D4" w:rsidRPr="009627D0" w:rsidRDefault="00AE08D4" w:rsidP="00ED03EC">
            <w:pPr>
              <w:jc w:val="both"/>
              <w:rPr>
                <w:rFonts w:asciiTheme="minorHAnsi" w:hAnsiTheme="minorHAnsi" w:cstheme="minorHAnsi"/>
              </w:rPr>
            </w:pPr>
          </w:p>
        </w:tc>
        <w:tc>
          <w:tcPr>
            <w:tcW w:w="476" w:type="pct"/>
          </w:tcPr>
          <w:p w14:paraId="1385C829" w14:textId="77777777" w:rsidR="00AE08D4" w:rsidRPr="009627D0" w:rsidRDefault="00AE08D4" w:rsidP="00ED03EC">
            <w:pPr>
              <w:jc w:val="both"/>
              <w:rPr>
                <w:rFonts w:asciiTheme="minorHAnsi" w:hAnsiTheme="minorHAnsi" w:cstheme="minorHAnsi"/>
              </w:rPr>
            </w:pPr>
          </w:p>
        </w:tc>
        <w:tc>
          <w:tcPr>
            <w:tcW w:w="1069" w:type="pct"/>
          </w:tcPr>
          <w:p w14:paraId="0E5C967A" w14:textId="77777777" w:rsidR="00AE08D4" w:rsidRPr="009627D0" w:rsidRDefault="00AE08D4" w:rsidP="00ED03EC">
            <w:pPr>
              <w:jc w:val="both"/>
              <w:rPr>
                <w:rFonts w:asciiTheme="minorHAnsi" w:hAnsiTheme="minorHAnsi" w:cstheme="minorHAnsi"/>
              </w:rPr>
            </w:pPr>
          </w:p>
        </w:tc>
        <w:tc>
          <w:tcPr>
            <w:tcW w:w="693" w:type="pct"/>
          </w:tcPr>
          <w:p w14:paraId="1C408036" w14:textId="77777777" w:rsidR="00AE08D4" w:rsidRPr="009627D0" w:rsidRDefault="00AE08D4" w:rsidP="00ED03EC">
            <w:pPr>
              <w:jc w:val="both"/>
              <w:rPr>
                <w:rFonts w:asciiTheme="minorHAnsi" w:hAnsiTheme="minorHAnsi" w:cstheme="minorHAnsi"/>
              </w:rPr>
            </w:pPr>
          </w:p>
        </w:tc>
      </w:tr>
      <w:tr w:rsidR="00AE08D4" w:rsidRPr="009627D0" w14:paraId="2878211C" w14:textId="77777777" w:rsidTr="00AE08D4">
        <w:tc>
          <w:tcPr>
            <w:tcW w:w="4307" w:type="pct"/>
            <w:gridSpan w:val="6"/>
          </w:tcPr>
          <w:p w14:paraId="259EE854" w14:textId="1D232991" w:rsidR="00AE08D4" w:rsidRPr="009627D0" w:rsidRDefault="00AE08D4" w:rsidP="00ED03EC">
            <w:pPr>
              <w:jc w:val="both"/>
              <w:rPr>
                <w:rFonts w:asciiTheme="minorHAnsi" w:hAnsiTheme="minorHAnsi" w:cstheme="minorHAnsi"/>
              </w:rPr>
            </w:pPr>
            <w:r>
              <w:rPr>
                <w:rFonts w:asciiTheme="minorHAnsi" w:hAnsiTheme="minorHAnsi" w:cstheme="minorHAnsi"/>
              </w:rPr>
              <w:t>TOTALE</w:t>
            </w:r>
          </w:p>
        </w:tc>
        <w:tc>
          <w:tcPr>
            <w:tcW w:w="693" w:type="pct"/>
          </w:tcPr>
          <w:p w14:paraId="5C439A02" w14:textId="77777777" w:rsidR="00AE08D4" w:rsidRPr="009627D0" w:rsidRDefault="00AE08D4" w:rsidP="00ED03EC">
            <w:pPr>
              <w:jc w:val="both"/>
              <w:rPr>
                <w:rFonts w:asciiTheme="minorHAnsi" w:hAnsiTheme="minorHAnsi" w:cstheme="minorHAnsi"/>
              </w:rPr>
            </w:pPr>
          </w:p>
        </w:tc>
      </w:tr>
      <w:bookmarkEnd w:id="48"/>
    </w:tbl>
    <w:p w14:paraId="55411E4B" w14:textId="77777777" w:rsidR="00DE10D4" w:rsidRDefault="00DE10D4" w:rsidP="00ED03EC">
      <w:pPr>
        <w:jc w:val="both"/>
        <w:rPr>
          <w:rFonts w:asciiTheme="minorHAnsi" w:hAnsiTheme="minorHAnsi" w:cstheme="minorHAnsi"/>
          <w:sz w:val="24"/>
        </w:rPr>
      </w:pPr>
    </w:p>
    <w:p w14:paraId="52E62D0C" w14:textId="1FA758DE" w:rsidR="008A0BC0" w:rsidRPr="002E5D44" w:rsidRDefault="008A0BC0" w:rsidP="008A0BC0">
      <w:pPr>
        <w:jc w:val="both"/>
        <w:rPr>
          <w:rFonts w:asciiTheme="minorHAnsi" w:hAnsiTheme="minorHAnsi" w:cstheme="minorHAnsi"/>
          <w:sz w:val="24"/>
        </w:rPr>
      </w:pPr>
      <w:bookmarkStart w:id="49" w:name="_Hlk180652605"/>
      <w:r>
        <w:rPr>
          <w:rFonts w:asciiTheme="minorHAnsi" w:hAnsiTheme="minorHAnsi" w:cstheme="minorHAnsi"/>
          <w:sz w:val="24"/>
        </w:rPr>
        <w:lastRenderedPageBreak/>
        <w:t>Per la valutazione invece dei dipendenti s</w:t>
      </w:r>
      <w:r w:rsidRPr="002E5D44">
        <w:rPr>
          <w:rFonts w:asciiTheme="minorHAnsi" w:hAnsiTheme="minorHAnsi" w:cstheme="minorHAnsi"/>
          <w:sz w:val="24"/>
        </w:rPr>
        <w:t xml:space="preserve">i </w:t>
      </w:r>
      <w:bookmarkEnd w:id="49"/>
      <w:r w:rsidRPr="002E5D44">
        <w:rPr>
          <w:rFonts w:asciiTheme="minorHAnsi" w:hAnsiTheme="minorHAnsi" w:cstheme="minorHAnsi"/>
          <w:sz w:val="24"/>
        </w:rPr>
        <w:t xml:space="preserve">tiene conto della partecipazione e l’impegno del dipendente al raggiungimento degli obiettivi specifici assegnati alla struttura di appartenenza, è compito del </w:t>
      </w:r>
      <w:r>
        <w:rPr>
          <w:rFonts w:asciiTheme="minorHAnsi" w:hAnsiTheme="minorHAnsi" w:cstheme="minorHAnsi"/>
          <w:sz w:val="24"/>
        </w:rPr>
        <w:t>Dirigente</w:t>
      </w:r>
      <w:r w:rsidRPr="002E5D44">
        <w:rPr>
          <w:rFonts w:asciiTheme="minorHAnsi" w:hAnsiTheme="minorHAnsi" w:cstheme="minorHAnsi"/>
          <w:sz w:val="24"/>
        </w:rPr>
        <w:t xml:space="preserve"> coinvolgere tutti i dipendenti al raggiungimento degli obiettivi assegnati e alle attività pertinenti della struttura di appartenenza, in alternativa il </w:t>
      </w:r>
      <w:r>
        <w:rPr>
          <w:rFonts w:asciiTheme="minorHAnsi" w:hAnsiTheme="minorHAnsi" w:cstheme="minorHAnsi"/>
          <w:sz w:val="24"/>
        </w:rPr>
        <w:t>Dirigente</w:t>
      </w:r>
      <w:r w:rsidRPr="002E5D44">
        <w:rPr>
          <w:rFonts w:asciiTheme="minorHAnsi" w:hAnsiTheme="minorHAnsi" w:cstheme="minorHAnsi"/>
          <w:sz w:val="24"/>
        </w:rPr>
        <w:t xml:space="preserve"> può assegnare a ogni dipendente specifici obiettivi che discendono da quelli assegnati alla struttura.</w:t>
      </w:r>
    </w:p>
    <w:p w14:paraId="49CCDA79" w14:textId="77777777" w:rsidR="008A0BC0" w:rsidRPr="009627D0" w:rsidRDefault="008A0BC0" w:rsidP="00ED03EC">
      <w:pPr>
        <w:jc w:val="both"/>
        <w:rPr>
          <w:rFonts w:asciiTheme="minorHAnsi" w:hAnsiTheme="minorHAnsi" w:cstheme="minorHAnsi"/>
          <w:sz w:val="24"/>
        </w:rPr>
      </w:pPr>
    </w:p>
    <w:p w14:paraId="69747203" w14:textId="77777777" w:rsidR="00E07449" w:rsidRPr="009627D0" w:rsidRDefault="00E07449" w:rsidP="00E07449">
      <w:pPr>
        <w:pStyle w:val="Titolo2"/>
        <w:spacing w:before="0"/>
        <w:jc w:val="both"/>
        <w:rPr>
          <w:rFonts w:asciiTheme="minorHAnsi" w:hAnsiTheme="minorHAnsi" w:cstheme="minorHAnsi"/>
        </w:rPr>
      </w:pPr>
      <w:bookmarkStart w:id="50" w:name="_Toc196393299"/>
      <w:r w:rsidRPr="009627D0">
        <w:rPr>
          <w:rFonts w:asciiTheme="minorHAnsi" w:hAnsiTheme="minorHAnsi" w:cstheme="minorHAnsi"/>
        </w:rPr>
        <w:t>9.3 VALUTAZIONE DEL RAGGIUNGIMENTO DELL’OBIETTIVO SUI TEMPI MEDI DI PAGAMENTO</w:t>
      </w:r>
      <w:bookmarkEnd w:id="50"/>
    </w:p>
    <w:p w14:paraId="3346C41E" w14:textId="77777777" w:rsidR="00E07449" w:rsidRPr="009627D0" w:rsidRDefault="00E07449" w:rsidP="00E07449">
      <w:pPr>
        <w:jc w:val="both"/>
        <w:rPr>
          <w:rFonts w:asciiTheme="minorHAnsi" w:hAnsiTheme="minorHAnsi" w:cstheme="minorHAnsi"/>
          <w:sz w:val="24"/>
        </w:rPr>
      </w:pPr>
      <w:r w:rsidRPr="009627D0">
        <w:rPr>
          <w:rFonts w:asciiTheme="minorHAnsi" w:hAnsiTheme="minorHAnsi" w:cstheme="minorHAnsi"/>
          <w:sz w:val="24"/>
        </w:rPr>
        <w:t>Viene previsto lo specifico obiettivo di legge sul rispetto dei tempi medi di pagamento, ai sensi dell</w:t>
      </w:r>
      <w:r w:rsidRPr="009627D0">
        <w:rPr>
          <w:rFonts w:asciiTheme="minorHAnsi" w:hAnsiTheme="minorHAnsi" w:cstheme="minorHAnsi" w:hint="eastAsia"/>
          <w:sz w:val="24"/>
        </w:rPr>
        <w:t>’</w:t>
      </w:r>
      <w:r w:rsidRPr="009627D0">
        <w:rPr>
          <w:rFonts w:asciiTheme="minorHAnsi" w:hAnsiTheme="minorHAnsi" w:cstheme="minorHAnsi"/>
          <w:sz w:val="24"/>
        </w:rPr>
        <w:t xml:space="preserve">art. 4-bis c. 2 del DL n. 13/2023, volto al contenimento dei tempi necessari alle singole strutture organizzative per espletare le azioni e l’adozione degli atti propedeutici alla effettiva liquidazione delle fatture, rispetto alla data di ricezione, nei 30 giorni complessivamente previsti dalla legge. </w:t>
      </w:r>
    </w:p>
    <w:p w14:paraId="4FA92848" w14:textId="77777777" w:rsidR="008A0BC0" w:rsidRDefault="008A0BC0" w:rsidP="00E07449">
      <w:pPr>
        <w:jc w:val="both"/>
        <w:rPr>
          <w:rFonts w:asciiTheme="minorHAnsi" w:hAnsiTheme="minorHAnsi" w:cstheme="minorHAnsi"/>
          <w:sz w:val="24"/>
        </w:rPr>
      </w:pPr>
    </w:p>
    <w:p w14:paraId="3CDE835F" w14:textId="50E0805C" w:rsidR="00E07449" w:rsidRPr="009627D0" w:rsidRDefault="00E07449" w:rsidP="00E07449">
      <w:pPr>
        <w:jc w:val="both"/>
        <w:rPr>
          <w:rFonts w:asciiTheme="minorHAnsi" w:hAnsiTheme="minorHAnsi" w:cstheme="minorHAnsi"/>
          <w:sz w:val="24"/>
        </w:rPr>
      </w:pPr>
      <w:r w:rsidRPr="009627D0">
        <w:rPr>
          <w:rFonts w:asciiTheme="minorHAnsi" w:hAnsiTheme="minorHAnsi" w:cstheme="minorHAnsi"/>
          <w:sz w:val="24"/>
        </w:rPr>
        <w:t>L’obiettivo si considera raggiunto se vengono rispettati i tempi di pagamento effettivi delle fatture entro i 30 giorni previsti per legge, in riferimento a tutte le fatture considerate per ogni singola struttura</w:t>
      </w:r>
      <w:r w:rsidR="005C4C4A">
        <w:rPr>
          <w:rFonts w:asciiTheme="minorHAnsi" w:hAnsiTheme="minorHAnsi" w:cstheme="minorHAnsi"/>
          <w:sz w:val="24"/>
        </w:rPr>
        <w:t xml:space="preserve"> </w:t>
      </w:r>
      <w:bookmarkStart w:id="51" w:name="_Hlk196392353"/>
      <w:r w:rsidR="005C4C4A">
        <w:rPr>
          <w:rFonts w:asciiTheme="minorHAnsi" w:hAnsiTheme="minorHAnsi" w:cstheme="minorHAnsi"/>
          <w:sz w:val="24"/>
        </w:rPr>
        <w:t>e in riferimento all’indicatore unitario medio annuale</w:t>
      </w:r>
      <w:r w:rsidR="002F2AAD">
        <w:rPr>
          <w:rFonts w:asciiTheme="minorHAnsi" w:hAnsiTheme="minorHAnsi" w:cstheme="minorHAnsi"/>
          <w:sz w:val="24"/>
        </w:rPr>
        <w:t xml:space="preserve"> di Ente</w:t>
      </w:r>
      <w:bookmarkEnd w:id="51"/>
      <w:r w:rsidRPr="009627D0">
        <w:rPr>
          <w:rFonts w:asciiTheme="minorHAnsi" w:hAnsiTheme="minorHAnsi" w:cstheme="minorHAnsi"/>
          <w:sz w:val="24"/>
        </w:rPr>
        <w:t>, viceversa viene tolto un punto per ogni giorno di ritardo oltre la scadenza fino a un massimo di 30 punti.</w:t>
      </w:r>
    </w:p>
    <w:p w14:paraId="2FD6D3CA" w14:textId="77777777" w:rsidR="00F17522" w:rsidRPr="009627D0" w:rsidRDefault="00F17522" w:rsidP="00ED03EC">
      <w:pPr>
        <w:jc w:val="both"/>
        <w:rPr>
          <w:rFonts w:asciiTheme="minorHAnsi" w:hAnsiTheme="minorHAnsi" w:cstheme="minorHAnsi"/>
          <w:sz w:val="24"/>
        </w:rPr>
      </w:pPr>
    </w:p>
    <w:p w14:paraId="3E341703" w14:textId="0564ACE6" w:rsidR="00DE10D4" w:rsidRPr="009627D0" w:rsidRDefault="00DA0B8D" w:rsidP="00445BE3">
      <w:pPr>
        <w:pStyle w:val="Titolo2"/>
        <w:jc w:val="both"/>
        <w:rPr>
          <w:rFonts w:asciiTheme="minorHAnsi" w:hAnsiTheme="minorHAnsi" w:cstheme="minorHAnsi"/>
        </w:rPr>
      </w:pPr>
      <w:bookmarkStart w:id="52" w:name="_Toc282249728"/>
      <w:bookmarkStart w:id="53" w:name="_Toc282249949"/>
      <w:bookmarkStart w:id="54" w:name="_Toc282250782"/>
      <w:bookmarkStart w:id="55" w:name="_Toc282251387"/>
      <w:bookmarkStart w:id="56" w:name="_Toc282255641"/>
      <w:bookmarkStart w:id="57" w:name="_Toc282439912"/>
      <w:bookmarkStart w:id="58" w:name="_Toc282505317"/>
      <w:bookmarkStart w:id="59" w:name="_Toc282775163"/>
      <w:bookmarkStart w:id="60" w:name="_Toc282787698"/>
      <w:bookmarkStart w:id="61" w:name="_Toc282858535"/>
      <w:bookmarkStart w:id="62" w:name="_Toc282858571"/>
      <w:bookmarkStart w:id="63" w:name="_Toc196393300"/>
      <w:r w:rsidRPr="009627D0">
        <w:rPr>
          <w:rFonts w:asciiTheme="minorHAnsi" w:hAnsiTheme="minorHAnsi" w:cstheme="minorHAnsi"/>
        </w:rPr>
        <w:t>9</w:t>
      </w:r>
      <w:r w:rsidR="00DE10D4" w:rsidRPr="009627D0">
        <w:rPr>
          <w:rFonts w:asciiTheme="minorHAnsi" w:hAnsiTheme="minorHAnsi" w:cstheme="minorHAnsi"/>
        </w:rPr>
        <w:t>.</w:t>
      </w:r>
      <w:r w:rsidR="00E07449" w:rsidRPr="009627D0">
        <w:rPr>
          <w:rFonts w:asciiTheme="minorHAnsi" w:hAnsiTheme="minorHAnsi" w:cstheme="minorHAnsi"/>
        </w:rPr>
        <w:t>4</w:t>
      </w:r>
      <w:r w:rsidR="00DE10D4" w:rsidRPr="009627D0">
        <w:rPr>
          <w:rFonts w:asciiTheme="minorHAnsi" w:hAnsiTheme="minorHAnsi" w:cstheme="minorHAnsi"/>
        </w:rPr>
        <w:t xml:space="preserve"> </w:t>
      </w:r>
      <w:bookmarkEnd w:id="52"/>
      <w:bookmarkEnd w:id="53"/>
      <w:bookmarkEnd w:id="54"/>
      <w:bookmarkEnd w:id="55"/>
      <w:bookmarkEnd w:id="56"/>
      <w:bookmarkEnd w:id="57"/>
      <w:bookmarkEnd w:id="58"/>
      <w:bookmarkEnd w:id="59"/>
      <w:bookmarkEnd w:id="60"/>
      <w:bookmarkEnd w:id="61"/>
      <w:bookmarkEnd w:id="62"/>
      <w:r w:rsidR="008E7D21" w:rsidRPr="009627D0">
        <w:rPr>
          <w:rFonts w:asciiTheme="minorHAnsi" w:hAnsiTheme="minorHAnsi" w:cstheme="minorHAnsi"/>
        </w:rPr>
        <w:t>VALUTAZIONE DELLE COMPETENZE PROFESSIONALI E DEI COMPORTAMENTI ORGANIZZATIVI</w:t>
      </w:r>
      <w:bookmarkEnd w:id="63"/>
      <w:r w:rsidR="008E7D21" w:rsidRPr="009627D0">
        <w:rPr>
          <w:rFonts w:asciiTheme="minorHAnsi" w:hAnsiTheme="minorHAnsi" w:cstheme="minorHAnsi"/>
        </w:rPr>
        <w:t xml:space="preserve">  </w:t>
      </w:r>
    </w:p>
    <w:p w14:paraId="600ACEC9" w14:textId="4845911D" w:rsidR="00D2099E" w:rsidRPr="009627D0" w:rsidRDefault="00D2099E" w:rsidP="00D2099E">
      <w:pPr>
        <w:jc w:val="both"/>
        <w:rPr>
          <w:rFonts w:asciiTheme="minorHAnsi" w:hAnsiTheme="minorHAnsi" w:cstheme="minorHAnsi"/>
          <w:sz w:val="24"/>
        </w:rPr>
      </w:pPr>
      <w:r w:rsidRPr="009627D0">
        <w:rPr>
          <w:rFonts w:asciiTheme="minorHAnsi" w:hAnsiTheme="minorHAnsi" w:cstheme="minorHAnsi"/>
          <w:sz w:val="24"/>
        </w:rPr>
        <w:t>Per competenze professionali e comportamenti organizzativi si intend</w:t>
      </w:r>
      <w:r w:rsidR="002659BC" w:rsidRPr="009627D0">
        <w:rPr>
          <w:rFonts w:asciiTheme="minorHAnsi" w:hAnsiTheme="minorHAnsi" w:cstheme="minorHAnsi"/>
          <w:sz w:val="24"/>
        </w:rPr>
        <w:t xml:space="preserve">ono </w:t>
      </w:r>
      <w:r w:rsidRPr="009627D0">
        <w:rPr>
          <w:rFonts w:asciiTheme="minorHAnsi" w:hAnsiTheme="minorHAnsi" w:cstheme="minorHAnsi"/>
          <w:sz w:val="24"/>
        </w:rPr>
        <w:t>le conoscenze e i comportamenti posti in essere dallo stesso nello svolgimento quotidiano dell’attività lavorativa, a tal fine tutti gli attori che hanno un contatto diretto con i valutati, oltre il Valutatore previsto, come Amministratori, colleghi pari grado e sottoposti, possono partecipare in maniera anonima ma formalizzata alla proposta annuale della valutazione di questi parametri.</w:t>
      </w:r>
    </w:p>
    <w:p w14:paraId="5B149F51" w14:textId="77777777" w:rsidR="00DE10D4" w:rsidRPr="009627D0" w:rsidRDefault="00DE10D4" w:rsidP="00ED03EC">
      <w:pPr>
        <w:jc w:val="both"/>
        <w:rPr>
          <w:rFonts w:asciiTheme="minorHAnsi" w:hAnsiTheme="minorHAnsi" w:cstheme="minorHAnsi"/>
          <w:sz w:val="24"/>
        </w:rPr>
      </w:pPr>
    </w:p>
    <w:p w14:paraId="4130C343"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L’eventuale addebito al valutato di procedimenti disciplinari o penali incide negativamente sulla valutazione di questo parametro</w:t>
      </w:r>
      <w:r w:rsidR="0026183E" w:rsidRPr="009627D0">
        <w:rPr>
          <w:rFonts w:asciiTheme="minorHAnsi" w:hAnsiTheme="minorHAnsi" w:cstheme="minorHAnsi"/>
          <w:sz w:val="24"/>
        </w:rPr>
        <w:t>, il Valutatore può riservarsi di sospendere il giudizio e valutare successivamente il presente parametro in caso di procedimenti disciplinari o penali sospesi e in attesa di giudizio</w:t>
      </w:r>
      <w:r w:rsidRPr="009627D0">
        <w:rPr>
          <w:rFonts w:asciiTheme="minorHAnsi" w:hAnsiTheme="minorHAnsi" w:cstheme="minorHAnsi"/>
          <w:sz w:val="24"/>
        </w:rPr>
        <w:t>.</w:t>
      </w:r>
    </w:p>
    <w:p w14:paraId="06BFBD35" w14:textId="77777777" w:rsidR="00DE10D4" w:rsidRPr="009627D0" w:rsidRDefault="00DE10D4" w:rsidP="00ED03EC">
      <w:pPr>
        <w:jc w:val="both"/>
        <w:rPr>
          <w:rFonts w:asciiTheme="minorHAnsi" w:hAnsiTheme="minorHAnsi" w:cstheme="minorHAnsi"/>
          <w:sz w:val="24"/>
        </w:rPr>
      </w:pPr>
    </w:p>
    <w:p w14:paraId="04CA41E5"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Essa si misura non mediante astratte capacità e idoneità, bensì avendo riguardo a concreti atti e funzioni come quelli contenuti secondo il seguente prospetto esprimendo un giudizio da 0 a 100 ogni per ogni fattore:</w:t>
      </w:r>
    </w:p>
    <w:p w14:paraId="5E4EA50A" w14:textId="77777777" w:rsidR="00DE10D4" w:rsidRPr="009627D0" w:rsidRDefault="00DE10D4" w:rsidP="00ED03EC">
      <w:pPr>
        <w:jc w:val="both"/>
        <w:rPr>
          <w:rFonts w:asciiTheme="minorHAnsi" w:hAnsiTheme="minorHAnsi" w:cstheme="minorHAnsi"/>
          <w:sz w:val="24"/>
        </w:rPr>
      </w:pPr>
    </w:p>
    <w:tbl>
      <w:tblPr>
        <w:tblW w:w="5000" w:type="pct"/>
        <w:tblCellMar>
          <w:left w:w="70" w:type="dxa"/>
          <w:right w:w="70" w:type="dxa"/>
        </w:tblCellMar>
        <w:tblLook w:val="0000" w:firstRow="0" w:lastRow="0" w:firstColumn="0" w:lastColumn="0" w:noHBand="0" w:noVBand="0"/>
      </w:tblPr>
      <w:tblGrid>
        <w:gridCol w:w="7157"/>
        <w:gridCol w:w="1418"/>
        <w:gridCol w:w="1203"/>
      </w:tblGrid>
      <w:tr w:rsidR="00852679" w:rsidRPr="009627D0" w14:paraId="745F1510" w14:textId="0E349A50" w:rsidTr="00AE08D4">
        <w:tc>
          <w:tcPr>
            <w:tcW w:w="3660" w:type="pct"/>
            <w:tcBorders>
              <w:top w:val="single" w:sz="4" w:space="0" w:color="auto"/>
              <w:left w:val="single" w:sz="4" w:space="0" w:color="auto"/>
              <w:bottom w:val="single" w:sz="4" w:space="0" w:color="auto"/>
              <w:right w:val="single" w:sz="4" w:space="0" w:color="auto"/>
            </w:tcBorders>
          </w:tcPr>
          <w:p w14:paraId="0A1E48FA" w14:textId="77777777" w:rsidR="00852679" w:rsidRPr="009627D0" w:rsidRDefault="00852679" w:rsidP="00852679">
            <w:pPr>
              <w:jc w:val="both"/>
              <w:rPr>
                <w:rFonts w:asciiTheme="minorHAnsi" w:hAnsiTheme="minorHAnsi" w:cstheme="minorHAnsi"/>
              </w:rPr>
            </w:pPr>
            <w:bookmarkStart w:id="64" w:name="_Hlk196391393"/>
            <w:r w:rsidRPr="009627D0">
              <w:rPr>
                <w:rFonts w:asciiTheme="minorHAnsi" w:hAnsiTheme="minorHAnsi" w:cstheme="minorHAnsi"/>
              </w:rPr>
              <w:t>FATTORI DI VALUTAZIONE</w:t>
            </w:r>
          </w:p>
        </w:tc>
        <w:tc>
          <w:tcPr>
            <w:tcW w:w="725" w:type="pct"/>
            <w:tcBorders>
              <w:top w:val="single" w:sz="4" w:space="0" w:color="auto"/>
              <w:left w:val="single" w:sz="4" w:space="0" w:color="auto"/>
              <w:bottom w:val="single" w:sz="4" w:space="0" w:color="auto"/>
              <w:right w:val="single" w:sz="4" w:space="0" w:color="auto"/>
            </w:tcBorders>
          </w:tcPr>
          <w:p w14:paraId="46E25837" w14:textId="49B10AD6" w:rsidR="00852679" w:rsidRPr="009627D0" w:rsidRDefault="00AE08D4" w:rsidP="00852679">
            <w:pPr>
              <w:jc w:val="both"/>
              <w:rPr>
                <w:rFonts w:asciiTheme="minorHAnsi" w:hAnsiTheme="minorHAnsi" w:cstheme="minorHAnsi"/>
              </w:rPr>
            </w:pPr>
            <w:r>
              <w:rPr>
                <w:rFonts w:asciiTheme="minorHAnsi" w:hAnsiTheme="minorHAnsi" w:cstheme="minorHAnsi"/>
              </w:rPr>
              <w:t>VALORI</w:t>
            </w:r>
          </w:p>
        </w:tc>
        <w:tc>
          <w:tcPr>
            <w:tcW w:w="615" w:type="pct"/>
            <w:tcBorders>
              <w:top w:val="single" w:sz="4" w:space="0" w:color="auto"/>
              <w:left w:val="single" w:sz="4" w:space="0" w:color="auto"/>
              <w:bottom w:val="single" w:sz="4" w:space="0" w:color="auto"/>
              <w:right w:val="single" w:sz="4" w:space="0" w:color="auto"/>
            </w:tcBorders>
          </w:tcPr>
          <w:p w14:paraId="1310979B" w14:textId="27F98634" w:rsidR="00852679" w:rsidRPr="009627D0" w:rsidRDefault="00852679" w:rsidP="00852679">
            <w:pPr>
              <w:jc w:val="both"/>
              <w:rPr>
                <w:rFonts w:asciiTheme="minorHAnsi" w:hAnsiTheme="minorHAnsi" w:cstheme="minorHAnsi"/>
              </w:rPr>
            </w:pPr>
            <w:r w:rsidRPr="009627D0">
              <w:rPr>
                <w:rFonts w:asciiTheme="minorHAnsi" w:hAnsiTheme="minorHAnsi" w:cstheme="minorHAnsi"/>
              </w:rPr>
              <w:t>PUNTEGGI</w:t>
            </w:r>
          </w:p>
        </w:tc>
      </w:tr>
      <w:tr w:rsidR="00852679" w:rsidRPr="009627D0" w14:paraId="295888F9" w14:textId="7E94C3B0" w:rsidTr="00AE08D4">
        <w:trPr>
          <w:trHeight w:val="296"/>
        </w:trPr>
        <w:tc>
          <w:tcPr>
            <w:tcW w:w="3660" w:type="pct"/>
            <w:tcBorders>
              <w:top w:val="single" w:sz="4" w:space="0" w:color="auto"/>
              <w:left w:val="single" w:sz="4" w:space="0" w:color="auto"/>
              <w:bottom w:val="single" w:sz="4" w:space="0" w:color="auto"/>
              <w:right w:val="single" w:sz="4" w:space="0" w:color="auto"/>
            </w:tcBorders>
          </w:tcPr>
          <w:p w14:paraId="7EB7F3E8" w14:textId="5AE384D1" w:rsidR="00852679" w:rsidRPr="009627D0" w:rsidRDefault="00852679" w:rsidP="00852679">
            <w:pPr>
              <w:jc w:val="both"/>
              <w:rPr>
                <w:rFonts w:asciiTheme="minorHAnsi" w:hAnsiTheme="minorHAnsi" w:cstheme="minorHAnsi"/>
                <w:lang w:eastAsia="en-US"/>
              </w:rPr>
            </w:pPr>
            <w:r w:rsidRPr="009627D0">
              <w:rPr>
                <w:rFonts w:asciiTheme="minorHAnsi" w:hAnsiTheme="minorHAnsi" w:cstheme="minorHAnsi"/>
                <w:caps/>
              </w:rPr>
              <w:t>Efficienza</w:t>
            </w:r>
            <w:r w:rsidRPr="009627D0">
              <w:rPr>
                <w:rFonts w:asciiTheme="minorHAnsi" w:hAnsiTheme="minorHAnsi" w:cstheme="minorHAnsi"/>
              </w:rPr>
              <w:t xml:space="preserve">: Capacità di svolgere l’attività lavorativa e i servizi assegnati </w:t>
            </w:r>
            <w:r>
              <w:rPr>
                <w:rFonts w:asciiTheme="minorHAnsi" w:hAnsiTheme="minorHAnsi" w:cstheme="minorHAnsi"/>
              </w:rPr>
              <w:t>velocemente e con tempestività, rispettando le scadenze</w:t>
            </w:r>
            <w:r w:rsidRPr="009627D0">
              <w:rPr>
                <w:rFonts w:asciiTheme="minorHAnsi" w:hAnsiTheme="minorHAnsi" w:cstheme="minorHAnsi"/>
              </w:rPr>
              <w:t>, anche nell’ambito dell’attività lavorativa resa in maniera agile.</w:t>
            </w:r>
            <w:r>
              <w:rPr>
                <w:rFonts w:asciiTheme="minorHAnsi" w:hAnsiTheme="minorHAnsi" w:cstheme="minorHAnsi"/>
              </w:rPr>
              <w:t xml:space="preserve"> </w:t>
            </w:r>
            <w:r>
              <w:rPr>
                <w:rFonts w:asciiTheme="minorHAnsi" w:hAnsiTheme="minorHAnsi" w:cstheme="minorHAnsi"/>
              </w:rPr>
              <w:t xml:space="preserve">Incidono in maniera negativa sulla valutazione del parametro </w:t>
            </w:r>
            <w:r>
              <w:rPr>
                <w:rFonts w:asciiTheme="minorHAnsi" w:hAnsiTheme="minorHAnsi" w:cstheme="minorHAnsi"/>
              </w:rPr>
              <w:t>gli eventuali ritardi maturati nella conclusione dei procedimenti amministrativi e i processi di lavoro affidati</w:t>
            </w:r>
            <w:r>
              <w:rPr>
                <w:rFonts w:asciiTheme="minorHAnsi" w:hAnsiTheme="minorHAnsi" w:cstheme="minorHAnsi"/>
              </w:rPr>
              <w:t xml:space="preserve"> (25%).</w:t>
            </w:r>
          </w:p>
        </w:tc>
        <w:tc>
          <w:tcPr>
            <w:tcW w:w="725" w:type="pct"/>
            <w:tcBorders>
              <w:top w:val="single" w:sz="4" w:space="0" w:color="auto"/>
              <w:left w:val="single" w:sz="4" w:space="0" w:color="auto"/>
              <w:bottom w:val="single" w:sz="4" w:space="0" w:color="auto"/>
              <w:right w:val="single" w:sz="4" w:space="0" w:color="auto"/>
            </w:tcBorders>
          </w:tcPr>
          <w:p w14:paraId="7445F7D0" w14:textId="326A75B5" w:rsidR="00852679" w:rsidRDefault="00AE08D4" w:rsidP="00852679">
            <w:pPr>
              <w:jc w:val="both"/>
              <w:rPr>
                <w:rFonts w:asciiTheme="minorHAnsi" w:hAnsiTheme="minorHAnsi" w:cstheme="minorHAnsi"/>
              </w:rPr>
            </w:pPr>
            <w:r>
              <w:rPr>
                <w:rFonts w:asciiTheme="minorHAnsi" w:hAnsiTheme="minorHAnsi" w:cstheme="minorHAnsi"/>
              </w:rPr>
              <w:t>Nulla (0)</w:t>
            </w:r>
          </w:p>
          <w:p w14:paraId="65EDDDF3" w14:textId="13377F6C" w:rsidR="00AE08D4" w:rsidRDefault="00AE08D4" w:rsidP="00852679">
            <w:pPr>
              <w:jc w:val="both"/>
              <w:rPr>
                <w:rFonts w:asciiTheme="minorHAnsi" w:hAnsiTheme="minorHAnsi" w:cstheme="minorHAnsi"/>
              </w:rPr>
            </w:pPr>
            <w:r>
              <w:rPr>
                <w:rFonts w:asciiTheme="minorHAnsi" w:hAnsiTheme="minorHAnsi" w:cstheme="minorHAnsi"/>
              </w:rPr>
              <w:t>Scarsa (5)</w:t>
            </w:r>
          </w:p>
          <w:p w14:paraId="38E18E3E" w14:textId="0CE1DEBE" w:rsidR="00AE08D4" w:rsidRDefault="00AE08D4" w:rsidP="00852679">
            <w:pPr>
              <w:jc w:val="both"/>
              <w:rPr>
                <w:rFonts w:asciiTheme="minorHAnsi" w:hAnsiTheme="minorHAnsi" w:cstheme="minorHAnsi"/>
              </w:rPr>
            </w:pPr>
            <w:r>
              <w:rPr>
                <w:rFonts w:asciiTheme="minorHAnsi" w:hAnsiTheme="minorHAnsi" w:cstheme="minorHAnsi"/>
              </w:rPr>
              <w:t>Bassa</w:t>
            </w:r>
            <w:r>
              <w:rPr>
                <w:rFonts w:asciiTheme="minorHAnsi" w:hAnsiTheme="minorHAnsi" w:cstheme="minorHAnsi"/>
              </w:rPr>
              <w:t xml:space="preserve"> (10)</w:t>
            </w:r>
          </w:p>
          <w:p w14:paraId="2C536F49" w14:textId="213DADF1" w:rsidR="00AE08D4" w:rsidRDefault="00AE08D4" w:rsidP="00852679">
            <w:pPr>
              <w:jc w:val="both"/>
              <w:rPr>
                <w:rFonts w:asciiTheme="minorHAnsi" w:hAnsiTheme="minorHAnsi" w:cstheme="minorHAnsi"/>
              </w:rPr>
            </w:pPr>
            <w:r>
              <w:rPr>
                <w:rFonts w:asciiTheme="minorHAnsi" w:hAnsiTheme="minorHAnsi" w:cstheme="minorHAnsi"/>
              </w:rPr>
              <w:t>Media (15)</w:t>
            </w:r>
          </w:p>
          <w:p w14:paraId="3C487BF2" w14:textId="731D5BDF" w:rsidR="00AE08D4" w:rsidRDefault="00AE08D4" w:rsidP="00852679">
            <w:pPr>
              <w:jc w:val="both"/>
              <w:rPr>
                <w:rFonts w:asciiTheme="minorHAnsi" w:hAnsiTheme="minorHAnsi" w:cstheme="minorHAnsi"/>
              </w:rPr>
            </w:pPr>
            <w:r>
              <w:rPr>
                <w:rFonts w:asciiTheme="minorHAnsi" w:hAnsiTheme="minorHAnsi" w:cstheme="minorHAnsi"/>
              </w:rPr>
              <w:t>Alta (20)</w:t>
            </w:r>
          </w:p>
          <w:p w14:paraId="7214F71A" w14:textId="50ED0EDD" w:rsidR="00AE08D4" w:rsidRPr="009627D0" w:rsidRDefault="00AE08D4" w:rsidP="00852679">
            <w:pPr>
              <w:jc w:val="both"/>
              <w:rPr>
                <w:rFonts w:asciiTheme="minorHAnsi" w:hAnsiTheme="minorHAnsi" w:cstheme="minorHAnsi"/>
              </w:rPr>
            </w:pPr>
            <w:r>
              <w:rPr>
                <w:rFonts w:asciiTheme="minorHAnsi" w:hAnsiTheme="minorHAnsi" w:cstheme="minorHAnsi"/>
              </w:rPr>
              <w:t>Ottima (25)</w:t>
            </w:r>
          </w:p>
        </w:tc>
        <w:tc>
          <w:tcPr>
            <w:tcW w:w="615" w:type="pct"/>
            <w:tcBorders>
              <w:top w:val="single" w:sz="4" w:space="0" w:color="auto"/>
              <w:left w:val="single" w:sz="4" w:space="0" w:color="auto"/>
              <w:bottom w:val="single" w:sz="4" w:space="0" w:color="auto"/>
              <w:right w:val="single" w:sz="4" w:space="0" w:color="auto"/>
            </w:tcBorders>
          </w:tcPr>
          <w:p w14:paraId="2C24217D" w14:textId="77777777" w:rsidR="00852679" w:rsidRPr="009627D0" w:rsidRDefault="00852679" w:rsidP="00852679">
            <w:pPr>
              <w:jc w:val="both"/>
              <w:rPr>
                <w:rFonts w:asciiTheme="minorHAnsi" w:hAnsiTheme="minorHAnsi" w:cstheme="minorHAnsi"/>
              </w:rPr>
            </w:pPr>
          </w:p>
        </w:tc>
      </w:tr>
      <w:tr w:rsidR="00AE08D4" w:rsidRPr="009627D0" w14:paraId="6F4F78A8" w14:textId="01257747" w:rsidTr="00AE08D4">
        <w:tc>
          <w:tcPr>
            <w:tcW w:w="3660" w:type="pct"/>
            <w:tcBorders>
              <w:top w:val="single" w:sz="4" w:space="0" w:color="auto"/>
              <w:left w:val="single" w:sz="4" w:space="0" w:color="auto"/>
              <w:bottom w:val="single" w:sz="4" w:space="0" w:color="auto"/>
              <w:right w:val="single" w:sz="4" w:space="0" w:color="auto"/>
            </w:tcBorders>
          </w:tcPr>
          <w:p w14:paraId="448B7AEB" w14:textId="3027D6A6" w:rsidR="00AE08D4" w:rsidRPr="009627D0" w:rsidRDefault="00AE08D4" w:rsidP="00AE08D4">
            <w:pPr>
              <w:jc w:val="both"/>
              <w:rPr>
                <w:rFonts w:asciiTheme="minorHAnsi" w:hAnsiTheme="minorHAnsi" w:cstheme="minorHAnsi"/>
                <w:lang w:eastAsia="en-US"/>
              </w:rPr>
            </w:pPr>
            <w:r w:rsidRPr="009627D0">
              <w:rPr>
                <w:rFonts w:asciiTheme="minorHAnsi" w:hAnsiTheme="minorHAnsi" w:cstheme="minorHAnsi"/>
                <w:caps/>
              </w:rPr>
              <w:t>INTEGRITA’</w:t>
            </w:r>
            <w:r w:rsidRPr="009627D0">
              <w:rPr>
                <w:rFonts w:asciiTheme="minorHAnsi" w:hAnsiTheme="minorHAnsi" w:cstheme="minorHAnsi"/>
              </w:rPr>
              <w:t>: Capacità di rispettare a pieno</w:t>
            </w:r>
            <w:r>
              <w:rPr>
                <w:rFonts w:asciiTheme="minorHAnsi" w:hAnsiTheme="minorHAnsi" w:cstheme="minorHAnsi"/>
              </w:rPr>
              <w:t xml:space="preserve"> le previsioni de</w:t>
            </w:r>
            <w:r w:rsidRPr="009627D0">
              <w:rPr>
                <w:rFonts w:asciiTheme="minorHAnsi" w:hAnsiTheme="minorHAnsi" w:cstheme="minorHAnsi"/>
              </w:rPr>
              <w:t>l codice di comportamento</w:t>
            </w:r>
            <w:r>
              <w:rPr>
                <w:rFonts w:asciiTheme="minorHAnsi" w:hAnsiTheme="minorHAnsi" w:cstheme="minorHAnsi"/>
              </w:rPr>
              <w:t xml:space="preserve">, </w:t>
            </w:r>
            <w:r w:rsidRPr="009627D0">
              <w:rPr>
                <w:rFonts w:asciiTheme="minorHAnsi" w:hAnsiTheme="minorHAnsi" w:cstheme="minorHAnsi"/>
              </w:rPr>
              <w:t xml:space="preserve">gli obblighi </w:t>
            </w:r>
            <w:r w:rsidR="00C227C0">
              <w:rPr>
                <w:rFonts w:asciiTheme="minorHAnsi" w:hAnsiTheme="minorHAnsi" w:cstheme="minorHAnsi"/>
              </w:rPr>
              <w:t>de</w:t>
            </w:r>
            <w:r>
              <w:rPr>
                <w:rFonts w:asciiTheme="minorHAnsi" w:hAnsiTheme="minorHAnsi" w:cstheme="minorHAnsi"/>
              </w:rPr>
              <w:t xml:space="preserve">l contratto nazionale di lavoro e </w:t>
            </w:r>
            <w:r w:rsidR="00C227C0">
              <w:rPr>
                <w:rFonts w:asciiTheme="minorHAnsi" w:hAnsiTheme="minorHAnsi" w:cstheme="minorHAnsi"/>
              </w:rPr>
              <w:t>de</w:t>
            </w:r>
            <w:r>
              <w:rPr>
                <w:rFonts w:asciiTheme="minorHAnsi" w:hAnsiTheme="minorHAnsi" w:cstheme="minorHAnsi"/>
              </w:rPr>
              <w:t>l contratto decentrato integrativo</w:t>
            </w:r>
            <w:r w:rsidRPr="009627D0">
              <w:rPr>
                <w:rFonts w:asciiTheme="minorHAnsi" w:hAnsiTheme="minorHAnsi" w:cstheme="minorHAnsi"/>
              </w:rPr>
              <w:t>, anche nell’ambito dell’attività lavorativa resa in maniera agile.</w:t>
            </w:r>
            <w:r>
              <w:rPr>
                <w:rFonts w:asciiTheme="minorHAnsi" w:hAnsiTheme="minorHAnsi" w:cstheme="minorHAnsi"/>
              </w:rPr>
              <w:t xml:space="preserve"> </w:t>
            </w:r>
            <w:r>
              <w:rPr>
                <w:rFonts w:asciiTheme="minorHAnsi" w:hAnsiTheme="minorHAnsi" w:cstheme="minorHAnsi"/>
              </w:rPr>
              <w:t xml:space="preserve">Incidono in maniera negativa sulla valutazione del parametro </w:t>
            </w:r>
            <w:r>
              <w:rPr>
                <w:rFonts w:asciiTheme="minorHAnsi" w:hAnsiTheme="minorHAnsi" w:cstheme="minorHAnsi"/>
              </w:rPr>
              <w:t>gli eventuali procedimenti disciplinari e penali addebitati</w:t>
            </w:r>
            <w:r>
              <w:rPr>
                <w:rFonts w:asciiTheme="minorHAnsi" w:hAnsiTheme="minorHAnsi" w:cstheme="minorHAnsi"/>
              </w:rPr>
              <w:t xml:space="preserve"> (25%).</w:t>
            </w:r>
          </w:p>
        </w:tc>
        <w:tc>
          <w:tcPr>
            <w:tcW w:w="725" w:type="pct"/>
            <w:tcBorders>
              <w:top w:val="single" w:sz="4" w:space="0" w:color="auto"/>
              <w:left w:val="single" w:sz="4" w:space="0" w:color="auto"/>
              <w:bottom w:val="single" w:sz="4" w:space="0" w:color="auto"/>
              <w:right w:val="single" w:sz="4" w:space="0" w:color="auto"/>
            </w:tcBorders>
          </w:tcPr>
          <w:p w14:paraId="0480613B" w14:textId="77777777" w:rsidR="00AE08D4" w:rsidRDefault="00AE08D4" w:rsidP="00AE08D4">
            <w:pPr>
              <w:jc w:val="both"/>
              <w:rPr>
                <w:rFonts w:asciiTheme="minorHAnsi" w:hAnsiTheme="minorHAnsi" w:cstheme="minorHAnsi"/>
              </w:rPr>
            </w:pPr>
            <w:r>
              <w:rPr>
                <w:rFonts w:asciiTheme="minorHAnsi" w:hAnsiTheme="minorHAnsi" w:cstheme="minorHAnsi"/>
              </w:rPr>
              <w:t>Nulla (0)</w:t>
            </w:r>
          </w:p>
          <w:p w14:paraId="4C1ECD87" w14:textId="77777777" w:rsidR="00AE08D4" w:rsidRDefault="00AE08D4" w:rsidP="00AE08D4">
            <w:pPr>
              <w:jc w:val="both"/>
              <w:rPr>
                <w:rFonts w:asciiTheme="minorHAnsi" w:hAnsiTheme="minorHAnsi" w:cstheme="minorHAnsi"/>
              </w:rPr>
            </w:pPr>
            <w:r>
              <w:rPr>
                <w:rFonts w:asciiTheme="minorHAnsi" w:hAnsiTheme="minorHAnsi" w:cstheme="minorHAnsi"/>
              </w:rPr>
              <w:t>Scarsa (5)</w:t>
            </w:r>
          </w:p>
          <w:p w14:paraId="54BF9D9E" w14:textId="77777777" w:rsidR="00AE08D4" w:rsidRDefault="00AE08D4" w:rsidP="00AE08D4">
            <w:pPr>
              <w:jc w:val="both"/>
              <w:rPr>
                <w:rFonts w:asciiTheme="minorHAnsi" w:hAnsiTheme="minorHAnsi" w:cstheme="minorHAnsi"/>
              </w:rPr>
            </w:pPr>
            <w:r>
              <w:rPr>
                <w:rFonts w:asciiTheme="minorHAnsi" w:hAnsiTheme="minorHAnsi" w:cstheme="minorHAnsi"/>
              </w:rPr>
              <w:t>Bassa (10)</w:t>
            </w:r>
          </w:p>
          <w:p w14:paraId="560E8D9D" w14:textId="77777777" w:rsidR="00AE08D4" w:rsidRDefault="00AE08D4" w:rsidP="00AE08D4">
            <w:pPr>
              <w:jc w:val="both"/>
              <w:rPr>
                <w:rFonts w:asciiTheme="minorHAnsi" w:hAnsiTheme="minorHAnsi" w:cstheme="minorHAnsi"/>
              </w:rPr>
            </w:pPr>
            <w:r>
              <w:rPr>
                <w:rFonts w:asciiTheme="minorHAnsi" w:hAnsiTheme="minorHAnsi" w:cstheme="minorHAnsi"/>
              </w:rPr>
              <w:t>Media (15)</w:t>
            </w:r>
          </w:p>
          <w:p w14:paraId="075BAA5D" w14:textId="77777777" w:rsidR="00AE08D4" w:rsidRDefault="00AE08D4" w:rsidP="00AE08D4">
            <w:pPr>
              <w:jc w:val="both"/>
              <w:rPr>
                <w:rFonts w:asciiTheme="minorHAnsi" w:hAnsiTheme="minorHAnsi" w:cstheme="minorHAnsi"/>
              </w:rPr>
            </w:pPr>
            <w:r>
              <w:rPr>
                <w:rFonts w:asciiTheme="minorHAnsi" w:hAnsiTheme="minorHAnsi" w:cstheme="minorHAnsi"/>
              </w:rPr>
              <w:t>Alta (20)</w:t>
            </w:r>
          </w:p>
          <w:p w14:paraId="35F767A2" w14:textId="62A35B98" w:rsidR="00AE08D4" w:rsidRPr="009627D0" w:rsidRDefault="00AE08D4" w:rsidP="00AE08D4">
            <w:pPr>
              <w:jc w:val="both"/>
              <w:rPr>
                <w:rFonts w:asciiTheme="minorHAnsi" w:hAnsiTheme="minorHAnsi" w:cstheme="minorHAnsi"/>
              </w:rPr>
            </w:pPr>
            <w:r>
              <w:rPr>
                <w:rFonts w:asciiTheme="minorHAnsi" w:hAnsiTheme="minorHAnsi" w:cstheme="minorHAnsi"/>
              </w:rPr>
              <w:t>Ottima (25)</w:t>
            </w:r>
          </w:p>
        </w:tc>
        <w:tc>
          <w:tcPr>
            <w:tcW w:w="615" w:type="pct"/>
            <w:tcBorders>
              <w:top w:val="single" w:sz="4" w:space="0" w:color="auto"/>
              <w:left w:val="single" w:sz="4" w:space="0" w:color="auto"/>
              <w:bottom w:val="single" w:sz="4" w:space="0" w:color="auto"/>
              <w:right w:val="single" w:sz="4" w:space="0" w:color="auto"/>
            </w:tcBorders>
          </w:tcPr>
          <w:p w14:paraId="155DA17B" w14:textId="77777777" w:rsidR="00AE08D4" w:rsidRPr="009627D0" w:rsidRDefault="00AE08D4" w:rsidP="00AE08D4">
            <w:pPr>
              <w:jc w:val="both"/>
              <w:rPr>
                <w:rFonts w:asciiTheme="minorHAnsi" w:hAnsiTheme="minorHAnsi" w:cstheme="minorHAnsi"/>
              </w:rPr>
            </w:pPr>
          </w:p>
        </w:tc>
      </w:tr>
      <w:tr w:rsidR="00AE08D4" w:rsidRPr="009627D0" w14:paraId="5108AA8E" w14:textId="4408B87D" w:rsidTr="00AE08D4">
        <w:tc>
          <w:tcPr>
            <w:tcW w:w="3660" w:type="pct"/>
            <w:tcBorders>
              <w:top w:val="single" w:sz="4" w:space="0" w:color="auto"/>
              <w:left w:val="single" w:sz="4" w:space="0" w:color="auto"/>
              <w:bottom w:val="single" w:sz="4" w:space="0" w:color="auto"/>
              <w:right w:val="single" w:sz="4" w:space="0" w:color="auto"/>
            </w:tcBorders>
          </w:tcPr>
          <w:p w14:paraId="56D4B7D2" w14:textId="26E653A0" w:rsidR="00AE08D4" w:rsidRPr="009627D0" w:rsidRDefault="00AE08D4" w:rsidP="00AE08D4">
            <w:pPr>
              <w:jc w:val="both"/>
              <w:rPr>
                <w:rFonts w:asciiTheme="minorHAnsi" w:hAnsiTheme="minorHAnsi" w:cstheme="minorHAnsi"/>
                <w:caps/>
                <w:lang w:eastAsia="en-US"/>
              </w:rPr>
            </w:pPr>
            <w:r w:rsidRPr="009627D0">
              <w:rPr>
                <w:rFonts w:asciiTheme="minorHAnsi" w:hAnsiTheme="minorHAnsi" w:cstheme="minorHAnsi"/>
                <w:caps/>
              </w:rPr>
              <w:t>Collaborazione</w:t>
            </w:r>
            <w:r w:rsidRPr="009627D0">
              <w:rPr>
                <w:rFonts w:asciiTheme="minorHAnsi" w:hAnsiTheme="minorHAnsi" w:cstheme="minorHAnsi"/>
              </w:rPr>
              <w:t xml:space="preserve">: Capacità di </w:t>
            </w:r>
            <w:r w:rsidR="00C227C0">
              <w:rPr>
                <w:rFonts w:asciiTheme="minorHAnsi" w:hAnsiTheme="minorHAnsi" w:cstheme="minorHAnsi"/>
              </w:rPr>
              <w:t xml:space="preserve">lavorare in </w:t>
            </w:r>
            <w:proofErr w:type="gramStart"/>
            <w:r w:rsidR="00C227C0">
              <w:rPr>
                <w:rFonts w:asciiTheme="minorHAnsi" w:hAnsiTheme="minorHAnsi" w:cstheme="minorHAnsi"/>
              </w:rPr>
              <w:t>team</w:t>
            </w:r>
            <w:proofErr w:type="gramEnd"/>
            <w:r w:rsidR="00C227C0">
              <w:rPr>
                <w:rFonts w:asciiTheme="minorHAnsi" w:hAnsiTheme="minorHAnsi" w:cstheme="minorHAnsi"/>
              </w:rPr>
              <w:t xml:space="preserve"> e </w:t>
            </w:r>
            <w:r w:rsidRPr="009627D0">
              <w:rPr>
                <w:rFonts w:asciiTheme="minorHAnsi" w:hAnsiTheme="minorHAnsi" w:cstheme="minorHAnsi"/>
              </w:rPr>
              <w:t xml:space="preserve">stabilire un clima organizzativo </w:t>
            </w:r>
            <w:r w:rsidRPr="009627D0">
              <w:rPr>
                <w:rFonts w:asciiTheme="minorHAnsi" w:hAnsiTheme="minorHAnsi" w:cstheme="minorHAnsi"/>
              </w:rPr>
              <w:lastRenderedPageBreak/>
              <w:t xml:space="preserve">incentrato sulla collaborazione attiva e l’azzeramento della conflittualità </w:t>
            </w:r>
            <w:r w:rsidR="00C227C0">
              <w:rPr>
                <w:rFonts w:asciiTheme="minorHAnsi" w:hAnsiTheme="minorHAnsi" w:cstheme="minorHAnsi"/>
              </w:rPr>
              <w:t>sia con i</w:t>
            </w:r>
            <w:r w:rsidRPr="009627D0">
              <w:rPr>
                <w:rFonts w:asciiTheme="minorHAnsi" w:hAnsiTheme="minorHAnsi" w:cstheme="minorHAnsi"/>
              </w:rPr>
              <w:t xml:space="preserve"> colleghi</w:t>
            </w:r>
            <w:r>
              <w:rPr>
                <w:rFonts w:asciiTheme="minorHAnsi" w:hAnsiTheme="minorHAnsi" w:cstheme="minorHAnsi"/>
              </w:rPr>
              <w:t xml:space="preserve"> </w:t>
            </w:r>
            <w:r w:rsidR="00C227C0">
              <w:rPr>
                <w:rFonts w:asciiTheme="minorHAnsi" w:hAnsiTheme="minorHAnsi" w:cstheme="minorHAnsi"/>
              </w:rPr>
              <w:t>che</w:t>
            </w:r>
            <w:r>
              <w:rPr>
                <w:rFonts w:asciiTheme="minorHAnsi" w:hAnsiTheme="minorHAnsi" w:cstheme="minorHAnsi"/>
              </w:rPr>
              <w:t xml:space="preserve"> con gli utenti</w:t>
            </w:r>
            <w:r w:rsidRPr="009627D0">
              <w:rPr>
                <w:rFonts w:asciiTheme="minorHAnsi" w:hAnsiTheme="minorHAnsi" w:cstheme="minorHAnsi"/>
              </w:rPr>
              <w:t>, anche nell’ambito dell’attività lavorativa resa in maniera agile.</w:t>
            </w:r>
            <w:r>
              <w:rPr>
                <w:rFonts w:asciiTheme="minorHAnsi" w:hAnsiTheme="minorHAnsi" w:cstheme="minorHAnsi"/>
              </w:rPr>
              <w:t xml:space="preserve"> Incidono in maniera negativa sulla valutazione del parametro le eventuali segnalazioni e i richiami ricevuti sia dall’interno che dall’esterno dell’Ente (25%).</w:t>
            </w:r>
          </w:p>
        </w:tc>
        <w:tc>
          <w:tcPr>
            <w:tcW w:w="725" w:type="pct"/>
            <w:tcBorders>
              <w:top w:val="single" w:sz="4" w:space="0" w:color="auto"/>
              <w:left w:val="single" w:sz="4" w:space="0" w:color="auto"/>
              <w:bottom w:val="single" w:sz="4" w:space="0" w:color="auto"/>
              <w:right w:val="single" w:sz="4" w:space="0" w:color="auto"/>
            </w:tcBorders>
          </w:tcPr>
          <w:p w14:paraId="673105D2" w14:textId="77777777" w:rsidR="00AE08D4" w:rsidRDefault="00AE08D4" w:rsidP="00AE08D4">
            <w:pPr>
              <w:jc w:val="both"/>
              <w:rPr>
                <w:rFonts w:asciiTheme="minorHAnsi" w:hAnsiTheme="minorHAnsi" w:cstheme="minorHAnsi"/>
              </w:rPr>
            </w:pPr>
            <w:r>
              <w:rPr>
                <w:rFonts w:asciiTheme="minorHAnsi" w:hAnsiTheme="minorHAnsi" w:cstheme="minorHAnsi"/>
              </w:rPr>
              <w:lastRenderedPageBreak/>
              <w:t>Nulla (0)</w:t>
            </w:r>
          </w:p>
          <w:p w14:paraId="5EB92FA4" w14:textId="77777777" w:rsidR="00AE08D4" w:rsidRDefault="00AE08D4" w:rsidP="00AE08D4">
            <w:pPr>
              <w:jc w:val="both"/>
              <w:rPr>
                <w:rFonts w:asciiTheme="minorHAnsi" w:hAnsiTheme="minorHAnsi" w:cstheme="minorHAnsi"/>
              </w:rPr>
            </w:pPr>
            <w:r>
              <w:rPr>
                <w:rFonts w:asciiTheme="minorHAnsi" w:hAnsiTheme="minorHAnsi" w:cstheme="minorHAnsi"/>
              </w:rPr>
              <w:lastRenderedPageBreak/>
              <w:t>Scarsa (5)</w:t>
            </w:r>
          </w:p>
          <w:p w14:paraId="01658511" w14:textId="77777777" w:rsidR="00AE08D4" w:rsidRDefault="00AE08D4" w:rsidP="00AE08D4">
            <w:pPr>
              <w:jc w:val="both"/>
              <w:rPr>
                <w:rFonts w:asciiTheme="minorHAnsi" w:hAnsiTheme="minorHAnsi" w:cstheme="minorHAnsi"/>
              </w:rPr>
            </w:pPr>
            <w:r>
              <w:rPr>
                <w:rFonts w:asciiTheme="minorHAnsi" w:hAnsiTheme="minorHAnsi" w:cstheme="minorHAnsi"/>
              </w:rPr>
              <w:t>Bassa (10)</w:t>
            </w:r>
          </w:p>
          <w:p w14:paraId="2EAE9287" w14:textId="77777777" w:rsidR="00AE08D4" w:rsidRDefault="00AE08D4" w:rsidP="00AE08D4">
            <w:pPr>
              <w:jc w:val="both"/>
              <w:rPr>
                <w:rFonts w:asciiTheme="minorHAnsi" w:hAnsiTheme="minorHAnsi" w:cstheme="minorHAnsi"/>
              </w:rPr>
            </w:pPr>
            <w:r>
              <w:rPr>
                <w:rFonts w:asciiTheme="minorHAnsi" w:hAnsiTheme="minorHAnsi" w:cstheme="minorHAnsi"/>
              </w:rPr>
              <w:t>Media (15)</w:t>
            </w:r>
          </w:p>
          <w:p w14:paraId="7A38051B" w14:textId="77777777" w:rsidR="00AE08D4" w:rsidRDefault="00AE08D4" w:rsidP="00AE08D4">
            <w:pPr>
              <w:jc w:val="both"/>
              <w:rPr>
                <w:rFonts w:asciiTheme="minorHAnsi" w:hAnsiTheme="minorHAnsi" w:cstheme="minorHAnsi"/>
              </w:rPr>
            </w:pPr>
            <w:r>
              <w:rPr>
                <w:rFonts w:asciiTheme="minorHAnsi" w:hAnsiTheme="minorHAnsi" w:cstheme="minorHAnsi"/>
              </w:rPr>
              <w:t>Alta (20)</w:t>
            </w:r>
          </w:p>
          <w:p w14:paraId="399CD79E" w14:textId="5228CDC3" w:rsidR="00AE08D4" w:rsidRPr="009627D0" w:rsidRDefault="00AE08D4" w:rsidP="00AE08D4">
            <w:pPr>
              <w:jc w:val="both"/>
              <w:rPr>
                <w:rFonts w:asciiTheme="minorHAnsi" w:hAnsiTheme="minorHAnsi" w:cstheme="minorHAnsi"/>
              </w:rPr>
            </w:pPr>
            <w:r>
              <w:rPr>
                <w:rFonts w:asciiTheme="minorHAnsi" w:hAnsiTheme="minorHAnsi" w:cstheme="minorHAnsi"/>
              </w:rPr>
              <w:t>Ottima (25)</w:t>
            </w:r>
          </w:p>
        </w:tc>
        <w:tc>
          <w:tcPr>
            <w:tcW w:w="615" w:type="pct"/>
            <w:tcBorders>
              <w:top w:val="single" w:sz="4" w:space="0" w:color="auto"/>
              <w:left w:val="single" w:sz="4" w:space="0" w:color="auto"/>
              <w:bottom w:val="single" w:sz="4" w:space="0" w:color="auto"/>
              <w:right w:val="single" w:sz="4" w:space="0" w:color="auto"/>
            </w:tcBorders>
          </w:tcPr>
          <w:p w14:paraId="1D9A595C" w14:textId="77777777" w:rsidR="00AE08D4" w:rsidRPr="009627D0" w:rsidRDefault="00AE08D4" w:rsidP="00AE08D4">
            <w:pPr>
              <w:jc w:val="both"/>
              <w:rPr>
                <w:rFonts w:asciiTheme="minorHAnsi" w:hAnsiTheme="minorHAnsi" w:cstheme="minorHAnsi"/>
              </w:rPr>
            </w:pPr>
          </w:p>
        </w:tc>
      </w:tr>
      <w:tr w:rsidR="00AE08D4" w:rsidRPr="009627D0" w14:paraId="2C75D54D" w14:textId="4562D438" w:rsidTr="00AE08D4">
        <w:tc>
          <w:tcPr>
            <w:tcW w:w="3660" w:type="pct"/>
            <w:tcBorders>
              <w:top w:val="single" w:sz="4" w:space="0" w:color="auto"/>
              <w:left w:val="single" w:sz="4" w:space="0" w:color="auto"/>
              <w:bottom w:val="single" w:sz="4" w:space="0" w:color="auto"/>
              <w:right w:val="single" w:sz="4" w:space="0" w:color="auto"/>
            </w:tcBorders>
          </w:tcPr>
          <w:p w14:paraId="5483E17A" w14:textId="504A0DDC" w:rsidR="00AE08D4" w:rsidRPr="009627D0" w:rsidRDefault="00C227C0" w:rsidP="00AE08D4">
            <w:pPr>
              <w:jc w:val="both"/>
              <w:rPr>
                <w:rFonts w:asciiTheme="minorHAnsi" w:hAnsiTheme="minorHAnsi" w:cstheme="minorHAnsi"/>
                <w:lang w:eastAsia="en-US"/>
              </w:rPr>
            </w:pPr>
            <w:r>
              <w:rPr>
                <w:rFonts w:asciiTheme="minorHAnsi" w:hAnsiTheme="minorHAnsi" w:cstheme="minorHAnsi"/>
                <w:caps/>
              </w:rPr>
              <w:t>FORMAZIONE</w:t>
            </w:r>
            <w:r w:rsidR="00AE08D4" w:rsidRPr="009627D0">
              <w:rPr>
                <w:rFonts w:asciiTheme="minorHAnsi" w:hAnsiTheme="minorHAnsi" w:cstheme="minorHAnsi"/>
              </w:rPr>
              <w:t xml:space="preserve">: Capacità di </w:t>
            </w:r>
            <w:r>
              <w:rPr>
                <w:rFonts w:asciiTheme="minorHAnsi" w:hAnsiTheme="minorHAnsi" w:cstheme="minorHAnsi"/>
              </w:rPr>
              <w:t>assolvere agli obblighi formativi e agli obiettivi di crescita professionale</w:t>
            </w:r>
            <w:r w:rsidR="00AE08D4" w:rsidRPr="009627D0">
              <w:rPr>
                <w:rFonts w:asciiTheme="minorHAnsi" w:hAnsiTheme="minorHAnsi" w:cstheme="minorHAnsi"/>
              </w:rPr>
              <w:t>, anche nell’ambito dell’attività lavorativa resa in maniera agile.</w:t>
            </w:r>
            <w:r w:rsidR="00AE08D4">
              <w:rPr>
                <w:rFonts w:asciiTheme="minorHAnsi" w:hAnsiTheme="minorHAnsi" w:cstheme="minorHAnsi"/>
              </w:rPr>
              <w:t xml:space="preserve"> Incidono in maniera negativa sulla valutazione del parametro </w:t>
            </w:r>
            <w:r>
              <w:rPr>
                <w:rFonts w:asciiTheme="minorHAnsi" w:hAnsiTheme="minorHAnsi" w:cstheme="minorHAnsi"/>
              </w:rPr>
              <w:t>l’eventuale non partecipazione ai corsi di formazione obbligatoria e il non raggiungimento del monte ore di formazione previsto</w:t>
            </w:r>
            <w:r w:rsidR="00AE08D4">
              <w:rPr>
                <w:rFonts w:asciiTheme="minorHAnsi" w:hAnsiTheme="minorHAnsi" w:cstheme="minorHAnsi"/>
              </w:rPr>
              <w:t xml:space="preserve"> (25%). </w:t>
            </w:r>
          </w:p>
        </w:tc>
        <w:tc>
          <w:tcPr>
            <w:tcW w:w="725" w:type="pct"/>
            <w:tcBorders>
              <w:top w:val="single" w:sz="4" w:space="0" w:color="auto"/>
              <w:left w:val="single" w:sz="4" w:space="0" w:color="auto"/>
              <w:bottom w:val="single" w:sz="4" w:space="0" w:color="auto"/>
              <w:right w:val="single" w:sz="4" w:space="0" w:color="auto"/>
            </w:tcBorders>
          </w:tcPr>
          <w:p w14:paraId="7A88F069" w14:textId="77777777" w:rsidR="00AE08D4" w:rsidRDefault="00AE08D4" w:rsidP="00AE08D4">
            <w:pPr>
              <w:jc w:val="both"/>
              <w:rPr>
                <w:rFonts w:asciiTheme="minorHAnsi" w:hAnsiTheme="minorHAnsi" w:cstheme="minorHAnsi"/>
              </w:rPr>
            </w:pPr>
            <w:r>
              <w:rPr>
                <w:rFonts w:asciiTheme="minorHAnsi" w:hAnsiTheme="minorHAnsi" w:cstheme="minorHAnsi"/>
              </w:rPr>
              <w:t>Nulla (0)</w:t>
            </w:r>
          </w:p>
          <w:p w14:paraId="727BD770" w14:textId="77777777" w:rsidR="00AE08D4" w:rsidRDefault="00AE08D4" w:rsidP="00AE08D4">
            <w:pPr>
              <w:jc w:val="both"/>
              <w:rPr>
                <w:rFonts w:asciiTheme="minorHAnsi" w:hAnsiTheme="minorHAnsi" w:cstheme="minorHAnsi"/>
              </w:rPr>
            </w:pPr>
            <w:r>
              <w:rPr>
                <w:rFonts w:asciiTheme="minorHAnsi" w:hAnsiTheme="minorHAnsi" w:cstheme="minorHAnsi"/>
              </w:rPr>
              <w:t>Scarsa (5)</w:t>
            </w:r>
          </w:p>
          <w:p w14:paraId="1404E817" w14:textId="77777777" w:rsidR="00AE08D4" w:rsidRDefault="00AE08D4" w:rsidP="00AE08D4">
            <w:pPr>
              <w:jc w:val="both"/>
              <w:rPr>
                <w:rFonts w:asciiTheme="minorHAnsi" w:hAnsiTheme="minorHAnsi" w:cstheme="minorHAnsi"/>
              </w:rPr>
            </w:pPr>
            <w:r>
              <w:rPr>
                <w:rFonts w:asciiTheme="minorHAnsi" w:hAnsiTheme="minorHAnsi" w:cstheme="minorHAnsi"/>
              </w:rPr>
              <w:t>Bassa (10)</w:t>
            </w:r>
          </w:p>
          <w:p w14:paraId="1B486C56" w14:textId="77777777" w:rsidR="00AE08D4" w:rsidRDefault="00AE08D4" w:rsidP="00AE08D4">
            <w:pPr>
              <w:jc w:val="both"/>
              <w:rPr>
                <w:rFonts w:asciiTheme="minorHAnsi" w:hAnsiTheme="minorHAnsi" w:cstheme="minorHAnsi"/>
              </w:rPr>
            </w:pPr>
            <w:r>
              <w:rPr>
                <w:rFonts w:asciiTheme="minorHAnsi" w:hAnsiTheme="minorHAnsi" w:cstheme="minorHAnsi"/>
              </w:rPr>
              <w:t>Media (15)</w:t>
            </w:r>
          </w:p>
          <w:p w14:paraId="4470D8A3" w14:textId="77777777" w:rsidR="00AE08D4" w:rsidRDefault="00AE08D4" w:rsidP="00AE08D4">
            <w:pPr>
              <w:jc w:val="both"/>
              <w:rPr>
                <w:rFonts w:asciiTheme="minorHAnsi" w:hAnsiTheme="minorHAnsi" w:cstheme="minorHAnsi"/>
              </w:rPr>
            </w:pPr>
            <w:r>
              <w:rPr>
                <w:rFonts w:asciiTheme="minorHAnsi" w:hAnsiTheme="minorHAnsi" w:cstheme="minorHAnsi"/>
              </w:rPr>
              <w:t>Alta (20)</w:t>
            </w:r>
          </w:p>
          <w:p w14:paraId="626DE1A1" w14:textId="3833C44D" w:rsidR="00AE08D4" w:rsidRPr="009627D0" w:rsidRDefault="00AE08D4" w:rsidP="00AE08D4">
            <w:pPr>
              <w:jc w:val="both"/>
              <w:rPr>
                <w:rFonts w:asciiTheme="minorHAnsi" w:hAnsiTheme="minorHAnsi" w:cstheme="minorHAnsi"/>
              </w:rPr>
            </w:pPr>
            <w:r>
              <w:rPr>
                <w:rFonts w:asciiTheme="minorHAnsi" w:hAnsiTheme="minorHAnsi" w:cstheme="minorHAnsi"/>
              </w:rPr>
              <w:t>Ottima (25)</w:t>
            </w:r>
          </w:p>
        </w:tc>
        <w:tc>
          <w:tcPr>
            <w:tcW w:w="615" w:type="pct"/>
            <w:tcBorders>
              <w:top w:val="single" w:sz="4" w:space="0" w:color="auto"/>
              <w:left w:val="single" w:sz="4" w:space="0" w:color="auto"/>
              <w:bottom w:val="single" w:sz="4" w:space="0" w:color="auto"/>
              <w:right w:val="single" w:sz="4" w:space="0" w:color="auto"/>
            </w:tcBorders>
          </w:tcPr>
          <w:p w14:paraId="7B745237" w14:textId="77777777" w:rsidR="00AE08D4" w:rsidRPr="009627D0" w:rsidRDefault="00AE08D4" w:rsidP="00AE08D4">
            <w:pPr>
              <w:jc w:val="both"/>
              <w:rPr>
                <w:rFonts w:asciiTheme="minorHAnsi" w:hAnsiTheme="minorHAnsi" w:cstheme="minorHAnsi"/>
              </w:rPr>
            </w:pPr>
          </w:p>
        </w:tc>
      </w:tr>
      <w:tr w:rsidR="00C227C0" w:rsidRPr="009627D0" w14:paraId="5D2CC159" w14:textId="3882FB12" w:rsidTr="00C227C0">
        <w:tc>
          <w:tcPr>
            <w:tcW w:w="4385" w:type="pct"/>
            <w:gridSpan w:val="2"/>
            <w:tcBorders>
              <w:top w:val="single" w:sz="4" w:space="0" w:color="auto"/>
              <w:left w:val="single" w:sz="4" w:space="0" w:color="auto"/>
              <w:bottom w:val="single" w:sz="4" w:space="0" w:color="auto"/>
              <w:right w:val="single" w:sz="4" w:space="0" w:color="auto"/>
            </w:tcBorders>
          </w:tcPr>
          <w:p w14:paraId="604BF617" w14:textId="6CB10113" w:rsidR="00C227C0" w:rsidRPr="009627D0" w:rsidRDefault="00C227C0" w:rsidP="00AE08D4">
            <w:pPr>
              <w:jc w:val="both"/>
              <w:rPr>
                <w:rFonts w:asciiTheme="minorHAnsi" w:hAnsiTheme="minorHAnsi" w:cstheme="minorHAnsi"/>
              </w:rPr>
            </w:pPr>
            <w:r>
              <w:rPr>
                <w:rFonts w:asciiTheme="minorHAnsi" w:hAnsiTheme="minorHAnsi" w:cstheme="minorHAnsi"/>
              </w:rPr>
              <w:t>TOTALE</w:t>
            </w:r>
          </w:p>
        </w:tc>
        <w:tc>
          <w:tcPr>
            <w:tcW w:w="615" w:type="pct"/>
            <w:tcBorders>
              <w:top w:val="single" w:sz="4" w:space="0" w:color="auto"/>
              <w:left w:val="single" w:sz="4" w:space="0" w:color="auto"/>
              <w:bottom w:val="single" w:sz="4" w:space="0" w:color="auto"/>
              <w:right w:val="single" w:sz="4" w:space="0" w:color="auto"/>
            </w:tcBorders>
          </w:tcPr>
          <w:p w14:paraId="13E6BB62" w14:textId="77777777" w:rsidR="00C227C0" w:rsidRPr="009627D0" w:rsidRDefault="00C227C0" w:rsidP="00AE08D4">
            <w:pPr>
              <w:jc w:val="both"/>
              <w:rPr>
                <w:rFonts w:asciiTheme="minorHAnsi" w:hAnsiTheme="minorHAnsi" w:cstheme="minorHAnsi"/>
              </w:rPr>
            </w:pPr>
          </w:p>
        </w:tc>
      </w:tr>
      <w:bookmarkEnd w:id="64"/>
    </w:tbl>
    <w:p w14:paraId="190249E0" w14:textId="77777777" w:rsidR="00DE10D4" w:rsidRPr="009627D0" w:rsidRDefault="00DE10D4" w:rsidP="00ED03EC">
      <w:pPr>
        <w:jc w:val="both"/>
        <w:rPr>
          <w:rFonts w:asciiTheme="minorHAnsi" w:hAnsiTheme="minorHAnsi" w:cstheme="minorHAnsi"/>
          <w:i/>
          <w:iCs/>
          <w:sz w:val="24"/>
        </w:rPr>
      </w:pPr>
    </w:p>
    <w:p w14:paraId="07D8E85A" w14:textId="5CFBC233" w:rsidR="00DE10D4" w:rsidRPr="009627D0" w:rsidRDefault="00DA0B8D" w:rsidP="00445BE3">
      <w:pPr>
        <w:pStyle w:val="Titolo2"/>
        <w:jc w:val="both"/>
        <w:rPr>
          <w:rFonts w:asciiTheme="minorHAnsi" w:hAnsiTheme="minorHAnsi" w:cstheme="minorHAnsi"/>
        </w:rPr>
      </w:pPr>
      <w:bookmarkStart w:id="65" w:name="_Toc282249730"/>
      <w:bookmarkStart w:id="66" w:name="_Toc282249951"/>
      <w:bookmarkStart w:id="67" w:name="_Toc282250784"/>
      <w:bookmarkStart w:id="68" w:name="_Toc282251389"/>
      <w:bookmarkStart w:id="69" w:name="_Toc282255643"/>
      <w:bookmarkStart w:id="70" w:name="_Toc282439914"/>
      <w:bookmarkStart w:id="71" w:name="_Toc282505319"/>
      <w:bookmarkStart w:id="72" w:name="_Toc282775165"/>
      <w:bookmarkStart w:id="73" w:name="_Toc282787700"/>
      <w:bookmarkStart w:id="74" w:name="_Toc282858537"/>
      <w:bookmarkStart w:id="75" w:name="_Toc282858573"/>
      <w:bookmarkStart w:id="76" w:name="_Toc196393301"/>
      <w:r w:rsidRPr="009627D0">
        <w:rPr>
          <w:rFonts w:asciiTheme="minorHAnsi" w:hAnsiTheme="minorHAnsi" w:cstheme="minorHAnsi"/>
        </w:rPr>
        <w:t>9</w:t>
      </w:r>
      <w:r w:rsidR="00DE10D4" w:rsidRPr="009627D0">
        <w:rPr>
          <w:rFonts w:asciiTheme="minorHAnsi" w:hAnsiTheme="minorHAnsi" w:cstheme="minorHAnsi"/>
        </w:rPr>
        <w:t>.</w:t>
      </w:r>
      <w:r w:rsidR="00E07449" w:rsidRPr="009627D0">
        <w:rPr>
          <w:rFonts w:asciiTheme="minorHAnsi" w:hAnsiTheme="minorHAnsi" w:cstheme="minorHAnsi"/>
        </w:rPr>
        <w:t>5</w:t>
      </w:r>
      <w:r w:rsidR="00DE10D4" w:rsidRPr="009627D0">
        <w:rPr>
          <w:rFonts w:asciiTheme="minorHAnsi" w:hAnsiTheme="minorHAnsi" w:cstheme="minorHAnsi"/>
        </w:rPr>
        <w:t xml:space="preserve"> VALUTAZIONE DELLA CAPACITA’ DI DIFFERENZIARE LA VALUTAZIONE DEI COLLABORATORI</w:t>
      </w:r>
      <w:bookmarkEnd w:id="65"/>
      <w:bookmarkEnd w:id="66"/>
      <w:bookmarkEnd w:id="67"/>
      <w:bookmarkEnd w:id="68"/>
      <w:bookmarkEnd w:id="69"/>
      <w:bookmarkEnd w:id="70"/>
      <w:bookmarkEnd w:id="71"/>
      <w:bookmarkEnd w:id="72"/>
      <w:bookmarkEnd w:id="73"/>
      <w:bookmarkEnd w:id="74"/>
      <w:bookmarkEnd w:id="75"/>
      <w:bookmarkEnd w:id="76"/>
    </w:p>
    <w:p w14:paraId="27566D3C" w14:textId="5FE6710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La capacità di valutare attraverso una significativa differenziazione dei giudizi consiste nell’attribuire le valutazioni ai dipendenti, nel rispetto </w:t>
      </w:r>
      <w:r w:rsidR="0090685C" w:rsidRPr="009627D0">
        <w:rPr>
          <w:rFonts w:asciiTheme="minorHAnsi" w:hAnsiTheme="minorHAnsi" w:cstheme="minorHAnsi"/>
          <w:sz w:val="24"/>
        </w:rPr>
        <w:t>dei parametri previsti nel Regolamento</w:t>
      </w:r>
      <w:r w:rsidRPr="009627D0">
        <w:rPr>
          <w:rFonts w:asciiTheme="minorHAnsi" w:hAnsiTheme="minorHAnsi" w:cstheme="minorHAnsi"/>
          <w:sz w:val="24"/>
        </w:rPr>
        <w:t>, in modo da valorizzare e incentivare i più meritevoli</w:t>
      </w:r>
      <w:r w:rsidR="00AE08D4">
        <w:rPr>
          <w:rFonts w:asciiTheme="minorHAnsi" w:hAnsiTheme="minorHAnsi" w:cstheme="minorHAnsi"/>
          <w:sz w:val="24"/>
        </w:rPr>
        <w:t>, diversificando i punteggi complessivi attribuiti e limitando la quota di eccellenti che ottengono il punteggio più alto</w:t>
      </w:r>
      <w:r w:rsidRPr="009627D0">
        <w:rPr>
          <w:rFonts w:asciiTheme="minorHAnsi" w:hAnsiTheme="minorHAnsi" w:cstheme="minorHAnsi"/>
          <w:sz w:val="24"/>
        </w:rPr>
        <w:t>.</w:t>
      </w:r>
    </w:p>
    <w:p w14:paraId="39A9548A" w14:textId="77777777" w:rsidR="00DE10D4" w:rsidRPr="009627D0" w:rsidRDefault="00DE10D4" w:rsidP="00ED03EC">
      <w:pPr>
        <w:jc w:val="both"/>
        <w:rPr>
          <w:rFonts w:asciiTheme="minorHAnsi" w:hAnsiTheme="minorHAnsi" w:cstheme="minorHAnsi"/>
          <w:sz w:val="24"/>
        </w:rPr>
      </w:pPr>
    </w:p>
    <w:p w14:paraId="301CFF63"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Il giudizio sul grado di differenziazione delle valutazioni può essere calcolato anche attraverso l’applicazione della formula matematica della deviazione standard. </w:t>
      </w:r>
    </w:p>
    <w:p w14:paraId="6BEBD5EE" w14:textId="77777777" w:rsidR="002A69A9" w:rsidRPr="009627D0" w:rsidRDefault="002A69A9" w:rsidP="00ED03EC">
      <w:pPr>
        <w:jc w:val="both"/>
        <w:rPr>
          <w:rFonts w:asciiTheme="minorHAnsi" w:hAnsiTheme="minorHAnsi" w:cstheme="minorHAnsi"/>
          <w:sz w:val="24"/>
        </w:rPr>
      </w:pPr>
    </w:p>
    <w:p w14:paraId="744DFA9C" w14:textId="5707FC2D" w:rsidR="002A69A9" w:rsidRPr="009627D0" w:rsidRDefault="002A69A9" w:rsidP="00ED03EC">
      <w:pPr>
        <w:jc w:val="both"/>
        <w:rPr>
          <w:rFonts w:asciiTheme="minorHAnsi" w:hAnsiTheme="minorHAnsi" w:cstheme="minorHAnsi"/>
          <w:sz w:val="24"/>
        </w:rPr>
      </w:pPr>
      <w:bookmarkStart w:id="77" w:name="_Hlk166587378"/>
      <w:r w:rsidRPr="009627D0">
        <w:rPr>
          <w:rFonts w:asciiTheme="minorHAnsi" w:hAnsiTheme="minorHAnsi" w:cstheme="minorHAnsi"/>
          <w:sz w:val="24"/>
        </w:rPr>
        <w:t>Le schede dei dipendenti vanno consegnate in prima battuta al Nucleo complete delle sezioni sulla valutazione del grado di partecipazione agli obiettivi, delle competenze e dei comportamenti, sottoscritte dal valutatore, in un secondo momento quando viene perfezionata la valutazione della performance organizzativa dal Nucleo, vanno completate e fatte sottoscrivere agli interessati.</w:t>
      </w:r>
    </w:p>
    <w:bookmarkEnd w:id="77"/>
    <w:p w14:paraId="162CFE3F" w14:textId="77777777" w:rsidR="00F12EED" w:rsidRPr="009627D0" w:rsidRDefault="00F12EED" w:rsidP="00ED03EC">
      <w:pPr>
        <w:jc w:val="both"/>
        <w:rPr>
          <w:rFonts w:asciiTheme="minorHAnsi" w:hAnsiTheme="minorHAnsi" w:cstheme="minorHAnsi"/>
          <w:sz w:val="24"/>
        </w:rPr>
      </w:pPr>
    </w:p>
    <w:p w14:paraId="5722699D" w14:textId="77777777" w:rsidR="00DE10D4" w:rsidRPr="009627D0" w:rsidRDefault="00DE10D4" w:rsidP="001529C4">
      <w:pPr>
        <w:pStyle w:val="Titolo1"/>
        <w:spacing w:before="0"/>
        <w:jc w:val="both"/>
        <w:rPr>
          <w:rFonts w:asciiTheme="minorHAnsi" w:hAnsiTheme="minorHAnsi" w:cstheme="minorHAnsi"/>
        </w:rPr>
      </w:pPr>
      <w:bookmarkStart w:id="78" w:name="_Toc196393302"/>
      <w:r w:rsidRPr="009627D0">
        <w:rPr>
          <w:rFonts w:asciiTheme="minorHAnsi" w:hAnsiTheme="minorHAnsi" w:cstheme="minorHAnsi"/>
        </w:rPr>
        <w:t xml:space="preserve">ART. </w:t>
      </w:r>
      <w:r w:rsidR="00DA0B8D" w:rsidRPr="009627D0">
        <w:rPr>
          <w:rFonts w:asciiTheme="minorHAnsi" w:hAnsiTheme="minorHAnsi" w:cstheme="minorHAnsi"/>
        </w:rPr>
        <w:t>10</w:t>
      </w:r>
      <w:r w:rsidRPr="009627D0">
        <w:rPr>
          <w:rFonts w:asciiTheme="minorHAnsi" w:hAnsiTheme="minorHAnsi" w:cstheme="minorHAnsi"/>
        </w:rPr>
        <w:t xml:space="preserve"> – LA VALUTAZIONE NEGATIVA</w:t>
      </w:r>
      <w:bookmarkEnd w:id="78"/>
      <w:r w:rsidRPr="009627D0">
        <w:rPr>
          <w:rFonts w:asciiTheme="minorHAnsi" w:hAnsiTheme="minorHAnsi" w:cstheme="minorHAnsi"/>
        </w:rPr>
        <w:t xml:space="preserve"> </w:t>
      </w:r>
    </w:p>
    <w:p w14:paraId="5E3A84C0" w14:textId="77777777" w:rsidR="0041634A"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In caso di valutazione negativa non si procede alla remunerazione </w:t>
      </w:r>
      <w:r w:rsidR="0041634A" w:rsidRPr="009627D0">
        <w:rPr>
          <w:rFonts w:asciiTheme="minorHAnsi" w:hAnsiTheme="minorHAnsi" w:cstheme="minorHAnsi"/>
          <w:sz w:val="24"/>
        </w:rPr>
        <w:t>delle incentivazioni della performance</w:t>
      </w:r>
      <w:r w:rsidRPr="009627D0">
        <w:rPr>
          <w:rFonts w:asciiTheme="minorHAnsi" w:hAnsiTheme="minorHAnsi" w:cstheme="minorHAnsi"/>
          <w:sz w:val="24"/>
        </w:rPr>
        <w:t>, la valutazione si intende negativa nell’ipotesi in cui complessivamente si sia conseguito un punteggio</w:t>
      </w:r>
      <w:r w:rsidR="0041634A" w:rsidRPr="009627D0">
        <w:rPr>
          <w:rFonts w:asciiTheme="minorHAnsi" w:hAnsiTheme="minorHAnsi" w:cstheme="minorHAnsi"/>
          <w:sz w:val="24"/>
        </w:rPr>
        <w:t xml:space="preserve"> inferiore ai 60 punti su 100.</w:t>
      </w:r>
    </w:p>
    <w:p w14:paraId="060395FE" w14:textId="77777777" w:rsidR="0041634A" w:rsidRPr="009627D0" w:rsidRDefault="0041634A" w:rsidP="00ED03EC">
      <w:pPr>
        <w:jc w:val="both"/>
        <w:rPr>
          <w:rFonts w:asciiTheme="minorHAnsi" w:hAnsiTheme="minorHAnsi" w:cstheme="minorHAnsi"/>
          <w:sz w:val="24"/>
        </w:rPr>
      </w:pPr>
    </w:p>
    <w:p w14:paraId="0FC9692A" w14:textId="77777777" w:rsidR="0038671A" w:rsidRPr="00BD6FB0" w:rsidRDefault="0038671A" w:rsidP="0038671A">
      <w:pPr>
        <w:jc w:val="both"/>
        <w:rPr>
          <w:rFonts w:asciiTheme="minorHAnsi" w:hAnsiTheme="minorHAnsi" w:cstheme="minorHAnsi"/>
          <w:sz w:val="24"/>
        </w:rPr>
      </w:pPr>
      <w:r w:rsidRPr="00BD6FB0">
        <w:rPr>
          <w:rFonts w:asciiTheme="minorHAnsi" w:hAnsiTheme="minorHAnsi" w:cstheme="minorHAnsi"/>
          <w:sz w:val="24"/>
        </w:rPr>
        <w:t xml:space="preserve">Non si procede alla remunerazione delle incentivazioni della performance se i valutati nel corso dell’anno siano stati assenti per un periodo complessivo superiore a </w:t>
      </w:r>
      <w:proofErr w:type="gramStart"/>
      <w:r w:rsidRPr="00BD6FB0">
        <w:rPr>
          <w:rFonts w:asciiTheme="minorHAnsi" w:hAnsiTheme="minorHAnsi" w:cstheme="minorHAnsi"/>
          <w:sz w:val="24"/>
        </w:rPr>
        <w:t>6</w:t>
      </w:r>
      <w:proofErr w:type="gramEnd"/>
      <w:r w:rsidRPr="00BD6FB0">
        <w:rPr>
          <w:rFonts w:asciiTheme="minorHAnsi" w:hAnsiTheme="minorHAnsi" w:cstheme="minorHAnsi"/>
          <w:sz w:val="24"/>
        </w:rPr>
        <w:t xml:space="preserve"> mesi.</w:t>
      </w:r>
    </w:p>
    <w:p w14:paraId="3CD4284E" w14:textId="77777777" w:rsidR="0038671A" w:rsidRPr="00BD6FB0" w:rsidRDefault="0038671A" w:rsidP="0038671A">
      <w:pPr>
        <w:jc w:val="both"/>
        <w:rPr>
          <w:rFonts w:asciiTheme="minorHAnsi" w:hAnsiTheme="minorHAnsi" w:cstheme="minorHAnsi"/>
          <w:sz w:val="24"/>
        </w:rPr>
      </w:pPr>
    </w:p>
    <w:p w14:paraId="321B0D15" w14:textId="77777777" w:rsidR="0038671A" w:rsidRPr="00BD6FB0" w:rsidRDefault="0038671A" w:rsidP="0038671A">
      <w:pPr>
        <w:jc w:val="both"/>
        <w:rPr>
          <w:rFonts w:asciiTheme="minorHAnsi" w:hAnsiTheme="minorHAnsi" w:cstheme="minorHAnsi"/>
          <w:sz w:val="24"/>
        </w:rPr>
      </w:pPr>
      <w:r w:rsidRPr="00BD6FB0">
        <w:rPr>
          <w:rFonts w:asciiTheme="minorHAnsi" w:hAnsiTheme="minorHAnsi" w:cstheme="minorHAnsi"/>
          <w:sz w:val="24"/>
        </w:rPr>
        <w:t xml:space="preserve">Non si procede alla remunerazione delle incentivazioni della performance se siano stati addebitati </w:t>
      </w:r>
      <w:proofErr w:type="gramStart"/>
      <w:r w:rsidRPr="00BD6FB0">
        <w:rPr>
          <w:rFonts w:asciiTheme="minorHAnsi" w:hAnsiTheme="minorHAnsi" w:cstheme="minorHAnsi"/>
          <w:sz w:val="24"/>
        </w:rPr>
        <w:t>al valutato procedimenti disciplinari o penali particolarmente gravi tali</w:t>
      </w:r>
      <w:proofErr w:type="gramEnd"/>
      <w:r w:rsidRPr="00BD6FB0">
        <w:rPr>
          <w:rFonts w:asciiTheme="minorHAnsi" w:hAnsiTheme="minorHAnsi" w:cstheme="minorHAnsi"/>
          <w:sz w:val="24"/>
        </w:rPr>
        <w:t xml:space="preserve"> da inibire il processo valutativo e che abbiano comportato la sospensione dal servizio per più di 15 giorni, per gli altri casi la possibilità di accesso agli incentivi economici collegati deve essere proporzionalmente ridotta.</w:t>
      </w:r>
    </w:p>
    <w:p w14:paraId="341C79C9" w14:textId="77777777" w:rsidR="0041634A" w:rsidRPr="009627D0" w:rsidRDefault="0041634A" w:rsidP="00ED03EC">
      <w:pPr>
        <w:jc w:val="both"/>
        <w:rPr>
          <w:rFonts w:asciiTheme="minorHAnsi" w:hAnsiTheme="minorHAnsi" w:cstheme="minorHAnsi"/>
          <w:sz w:val="24"/>
        </w:rPr>
      </w:pPr>
    </w:p>
    <w:p w14:paraId="4378D8CE"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Ai fini dell’espressione di una valutazione </w:t>
      </w:r>
      <w:r w:rsidR="0041634A" w:rsidRPr="009627D0">
        <w:rPr>
          <w:rFonts w:asciiTheme="minorHAnsi" w:hAnsiTheme="minorHAnsi" w:cstheme="minorHAnsi"/>
          <w:sz w:val="24"/>
        </w:rPr>
        <w:t>non pienamente positiva</w:t>
      </w:r>
      <w:r w:rsidRPr="009627D0">
        <w:rPr>
          <w:rFonts w:asciiTheme="minorHAnsi" w:hAnsiTheme="minorHAnsi" w:cstheme="minorHAnsi"/>
          <w:sz w:val="24"/>
        </w:rPr>
        <w:t xml:space="preserve"> o alla riduzione della stessa rilevano, a mente del codice di comportamento, l’eventuale addebito al valutato di procedimenti disciplinari, sanzioni amministrative, contabili e penali che incidono negativamente sulla valutazione</w:t>
      </w:r>
      <w:r w:rsidR="00C03BBE" w:rsidRPr="009627D0">
        <w:rPr>
          <w:rFonts w:asciiTheme="minorHAnsi" w:hAnsiTheme="minorHAnsi" w:cstheme="minorHAnsi"/>
          <w:sz w:val="24"/>
        </w:rPr>
        <w:t xml:space="preserve"> delle competenze organizzative</w:t>
      </w:r>
      <w:r w:rsidRPr="009627D0">
        <w:rPr>
          <w:rFonts w:asciiTheme="minorHAnsi" w:hAnsiTheme="minorHAnsi" w:cstheme="minorHAnsi"/>
          <w:sz w:val="24"/>
        </w:rPr>
        <w:t>.</w:t>
      </w:r>
    </w:p>
    <w:p w14:paraId="0E2226F0" w14:textId="77777777" w:rsidR="00DE10D4" w:rsidRDefault="00DE10D4" w:rsidP="00ED03EC">
      <w:pPr>
        <w:jc w:val="both"/>
        <w:rPr>
          <w:rFonts w:asciiTheme="minorHAnsi" w:hAnsiTheme="minorHAnsi" w:cstheme="minorHAnsi"/>
        </w:rPr>
      </w:pPr>
    </w:p>
    <w:p w14:paraId="54954A6C" w14:textId="77777777" w:rsidR="0038671A" w:rsidRPr="007858F0" w:rsidRDefault="0038671A" w:rsidP="0038671A">
      <w:pPr>
        <w:jc w:val="both"/>
        <w:rPr>
          <w:rFonts w:asciiTheme="minorHAnsi" w:hAnsiTheme="minorHAnsi" w:cstheme="minorHAnsi"/>
          <w:color w:val="000000"/>
          <w:sz w:val="24"/>
        </w:rPr>
      </w:pPr>
      <w:r w:rsidRPr="007858F0">
        <w:rPr>
          <w:rFonts w:asciiTheme="minorHAnsi" w:hAnsiTheme="minorHAnsi" w:cstheme="minorHAnsi"/>
          <w:color w:val="000000"/>
          <w:sz w:val="24"/>
        </w:rPr>
        <w:t xml:space="preserve">A fronte di eventuali procedimenti disciplinari, contabili, civili o penali a carico dei valutati, per reati contro la pubblica amministrazione, che siano ancora in corso alla data del processo </w:t>
      </w:r>
      <w:r w:rsidRPr="007858F0">
        <w:rPr>
          <w:rFonts w:asciiTheme="minorHAnsi" w:hAnsiTheme="minorHAnsi" w:cstheme="minorHAnsi"/>
          <w:color w:val="000000"/>
          <w:sz w:val="24"/>
        </w:rPr>
        <w:lastRenderedPageBreak/>
        <w:t>istruttorio di valutazione, la proposta di valutazione della performance viene sospesa e le risorse collegate congelate in attesa del completamento dei procedimenti ascritti ai valutati oggetto dei procedimenti.</w:t>
      </w:r>
    </w:p>
    <w:p w14:paraId="273B257A" w14:textId="77777777" w:rsidR="0038671A" w:rsidRPr="009627D0" w:rsidRDefault="0038671A" w:rsidP="00ED03EC">
      <w:pPr>
        <w:jc w:val="both"/>
        <w:rPr>
          <w:rFonts w:asciiTheme="minorHAnsi" w:hAnsiTheme="minorHAnsi" w:cstheme="minorHAnsi"/>
        </w:rPr>
      </w:pPr>
    </w:p>
    <w:p w14:paraId="4F3C7F55" w14:textId="77777777" w:rsidR="00DE10D4" w:rsidRPr="009627D0" w:rsidRDefault="00DE10D4" w:rsidP="001529C4">
      <w:pPr>
        <w:pStyle w:val="Titolo1"/>
        <w:spacing w:before="0"/>
        <w:jc w:val="both"/>
        <w:rPr>
          <w:rFonts w:asciiTheme="minorHAnsi" w:hAnsiTheme="minorHAnsi" w:cstheme="minorHAnsi"/>
        </w:rPr>
      </w:pPr>
      <w:bookmarkStart w:id="79" w:name="_Toc286491579"/>
      <w:bookmarkStart w:id="80" w:name="_Toc294021651"/>
      <w:bookmarkStart w:id="81" w:name="_Toc294021699"/>
      <w:bookmarkStart w:id="82" w:name="_Toc294182301"/>
      <w:bookmarkStart w:id="83" w:name="_Toc294182437"/>
      <w:bookmarkStart w:id="84" w:name="_Toc196393303"/>
      <w:bookmarkEnd w:id="33"/>
      <w:bookmarkEnd w:id="34"/>
      <w:bookmarkEnd w:id="35"/>
      <w:bookmarkEnd w:id="36"/>
      <w:bookmarkEnd w:id="37"/>
      <w:bookmarkEnd w:id="38"/>
      <w:bookmarkEnd w:id="39"/>
      <w:bookmarkEnd w:id="40"/>
      <w:bookmarkEnd w:id="41"/>
      <w:bookmarkEnd w:id="42"/>
      <w:bookmarkEnd w:id="43"/>
      <w:r w:rsidRPr="009627D0">
        <w:rPr>
          <w:rFonts w:asciiTheme="minorHAnsi" w:hAnsiTheme="minorHAnsi" w:cstheme="minorHAnsi"/>
        </w:rPr>
        <w:t>ART. 11 - PROCEDURE DI CONCILIAZIONE AI FINI DELLA VERIFICA DELLA CORRETTEZZA VALUTATIVA</w:t>
      </w:r>
      <w:bookmarkEnd w:id="79"/>
      <w:bookmarkEnd w:id="80"/>
      <w:bookmarkEnd w:id="81"/>
      <w:bookmarkEnd w:id="82"/>
      <w:bookmarkEnd w:id="83"/>
      <w:bookmarkEnd w:id="84"/>
    </w:p>
    <w:p w14:paraId="5EEDB7EB" w14:textId="77777777"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Gli incentivi economici collegati al sistema di misurazione non sono automatici ma possono essere corrisposti solo ed esclusivamente al raggiungimento di una valutazione positiva</w:t>
      </w:r>
      <w:r w:rsidR="00592B9E" w:rsidRPr="009627D0">
        <w:rPr>
          <w:rFonts w:asciiTheme="minorHAnsi" w:hAnsiTheme="minorHAnsi" w:cstheme="minorHAnsi"/>
          <w:bCs/>
          <w:sz w:val="24"/>
        </w:rPr>
        <w:t xml:space="preserve">, ovvero di </w:t>
      </w:r>
      <w:r w:rsidR="001B2E90" w:rsidRPr="009627D0">
        <w:rPr>
          <w:rFonts w:asciiTheme="minorHAnsi" w:hAnsiTheme="minorHAnsi" w:cstheme="minorHAnsi"/>
          <w:bCs/>
          <w:sz w:val="24"/>
        </w:rPr>
        <w:t xml:space="preserve">almeno </w:t>
      </w:r>
      <w:r w:rsidR="00592B9E" w:rsidRPr="009627D0">
        <w:rPr>
          <w:rFonts w:asciiTheme="minorHAnsi" w:hAnsiTheme="minorHAnsi" w:cstheme="minorHAnsi"/>
          <w:bCs/>
          <w:sz w:val="24"/>
        </w:rPr>
        <w:t>60 punti su 100, e se la presenza in servizio ha riguardato almeno la metà dell’anno lavorativo</w:t>
      </w:r>
      <w:r w:rsidRPr="009627D0">
        <w:rPr>
          <w:rFonts w:asciiTheme="minorHAnsi" w:hAnsiTheme="minorHAnsi" w:cstheme="minorHAnsi"/>
          <w:bCs/>
          <w:sz w:val="24"/>
        </w:rPr>
        <w:t>.</w:t>
      </w:r>
    </w:p>
    <w:p w14:paraId="60B59C9E" w14:textId="77777777" w:rsidR="00DE10D4" w:rsidRPr="009627D0" w:rsidRDefault="00DE10D4" w:rsidP="00ED03EC">
      <w:pPr>
        <w:jc w:val="both"/>
        <w:rPr>
          <w:rFonts w:asciiTheme="minorHAnsi" w:hAnsiTheme="minorHAnsi" w:cstheme="minorHAnsi"/>
          <w:bCs/>
          <w:sz w:val="24"/>
        </w:rPr>
      </w:pPr>
    </w:p>
    <w:p w14:paraId="324648F8" w14:textId="7D8EA375"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 xml:space="preserve">Per procedure di conciliazione si intendono le iniziative volte a risolvere i conflitti nell’ambito del processo di valutazione della performance individuale e a prevenire l’eventuale contenzioso in sede giurisdizionale. </w:t>
      </w:r>
    </w:p>
    <w:p w14:paraId="4D6A1754" w14:textId="77777777" w:rsidR="00DE10D4" w:rsidRPr="009627D0" w:rsidRDefault="00DE10D4" w:rsidP="00ED03EC">
      <w:pPr>
        <w:jc w:val="both"/>
        <w:rPr>
          <w:rFonts w:asciiTheme="minorHAnsi" w:hAnsiTheme="minorHAnsi" w:cstheme="minorHAnsi"/>
          <w:bCs/>
          <w:sz w:val="24"/>
        </w:rPr>
      </w:pPr>
    </w:p>
    <w:p w14:paraId="7A0DC50F" w14:textId="7C7F8330"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 xml:space="preserve">Nell’ambito della valutazione della performance </w:t>
      </w:r>
      <w:proofErr w:type="gramStart"/>
      <w:r w:rsidRPr="009627D0">
        <w:rPr>
          <w:rFonts w:asciiTheme="minorHAnsi" w:hAnsiTheme="minorHAnsi" w:cstheme="minorHAnsi"/>
          <w:bCs/>
          <w:sz w:val="24"/>
        </w:rPr>
        <w:t>individuale</w:t>
      </w:r>
      <w:r w:rsidR="002900C1" w:rsidRPr="009627D0">
        <w:rPr>
          <w:rFonts w:asciiTheme="minorHAnsi" w:hAnsiTheme="minorHAnsi" w:cstheme="minorHAnsi"/>
          <w:bCs/>
          <w:sz w:val="24"/>
        </w:rPr>
        <w:t xml:space="preserve"> </w:t>
      </w:r>
      <w:r w:rsidRPr="009627D0">
        <w:rPr>
          <w:rFonts w:asciiTheme="minorHAnsi" w:hAnsiTheme="minorHAnsi" w:cstheme="minorHAnsi"/>
          <w:bCs/>
          <w:sz w:val="24"/>
        </w:rPr>
        <w:t>infatti</w:t>
      </w:r>
      <w:proofErr w:type="gramEnd"/>
      <w:r w:rsidRPr="009627D0">
        <w:rPr>
          <w:rFonts w:asciiTheme="minorHAnsi" w:hAnsiTheme="minorHAnsi" w:cstheme="minorHAnsi"/>
          <w:bCs/>
          <w:sz w:val="24"/>
        </w:rPr>
        <w:t xml:space="preserve">, per effetto della concreta implementazione del Sistema, potrebbero sorgere contrasti tra i soggetti responsabili della valutazione ed i valutati, a tal fine occorre definire delle procedure finalizzate a prevenirli e risolverli.  Occorre quindi individuare i soggetti chiamati a pronunciarsi sulla corretta applicazione del Sistema, nel caso in cui insorgano conflitti (ad esempio, nel caso di valutazione negativa contestata dal valutato).       </w:t>
      </w:r>
    </w:p>
    <w:p w14:paraId="7D4DBE97" w14:textId="77777777" w:rsidR="00DE10D4" w:rsidRPr="009627D0" w:rsidRDefault="00DE10D4" w:rsidP="00ED03EC">
      <w:pPr>
        <w:jc w:val="both"/>
        <w:rPr>
          <w:rFonts w:asciiTheme="minorHAnsi" w:hAnsiTheme="minorHAnsi" w:cstheme="minorHAnsi"/>
          <w:bCs/>
          <w:sz w:val="24"/>
        </w:rPr>
      </w:pPr>
    </w:p>
    <w:p w14:paraId="2A95A7A9" w14:textId="77777777"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 xml:space="preserve">Per il Segretario Comunale, se la proposta di valutazione viene formulata dal </w:t>
      </w:r>
      <w:r w:rsidR="00266E1C" w:rsidRPr="009627D0">
        <w:rPr>
          <w:rFonts w:asciiTheme="minorHAnsi" w:hAnsiTheme="minorHAnsi" w:cstheme="minorHAnsi"/>
          <w:color w:val="000000"/>
          <w:sz w:val="24"/>
        </w:rPr>
        <w:t>Nucleo di Valutazione</w:t>
      </w:r>
      <w:r w:rsidRPr="009627D0">
        <w:rPr>
          <w:rFonts w:asciiTheme="minorHAnsi" w:hAnsiTheme="minorHAnsi" w:cstheme="minorHAnsi"/>
          <w:bCs/>
          <w:sz w:val="24"/>
        </w:rPr>
        <w:t>,</w:t>
      </w:r>
      <w:r w:rsidRPr="009627D0">
        <w:rPr>
          <w:rFonts w:asciiTheme="minorHAnsi" w:hAnsiTheme="minorHAnsi" w:cstheme="minorHAnsi"/>
          <w:color w:val="000000"/>
          <w:sz w:val="24"/>
        </w:rPr>
        <w:t xml:space="preserve"> il valutato ha diritto di chiedere il riesame della proposta di valutazione presentando per iscritto le proprie controdeduzioni al Nucleo di Valutazione che è tenuto a esprimersi in maniera definitiva ai sensi del presente regolamento, se anche dopo tale confronto persiste il disaccordo la proposta valutativa è posta all’attenzione dell’organo deputato alla decisione definitiva che è il Sindaco o la Giunta.</w:t>
      </w:r>
    </w:p>
    <w:p w14:paraId="4A4DBB29" w14:textId="77777777" w:rsidR="00DE10D4" w:rsidRPr="009627D0" w:rsidRDefault="00DE10D4" w:rsidP="00ED03EC">
      <w:pPr>
        <w:jc w:val="both"/>
        <w:rPr>
          <w:rFonts w:asciiTheme="minorHAnsi" w:hAnsiTheme="minorHAnsi" w:cstheme="minorHAnsi"/>
          <w:color w:val="000000"/>
          <w:sz w:val="24"/>
        </w:rPr>
      </w:pPr>
    </w:p>
    <w:p w14:paraId="2311F9A6" w14:textId="77777777"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color w:val="000000"/>
          <w:sz w:val="24"/>
        </w:rPr>
        <w:t xml:space="preserve">Per </w:t>
      </w:r>
      <w:r w:rsidR="00154D8C" w:rsidRPr="009627D0">
        <w:rPr>
          <w:rFonts w:asciiTheme="minorHAnsi" w:hAnsiTheme="minorHAnsi" w:cstheme="minorHAnsi"/>
          <w:color w:val="000000"/>
          <w:sz w:val="24"/>
        </w:rPr>
        <w:t xml:space="preserve">i Dirigenti </w:t>
      </w:r>
      <w:r w:rsidRPr="009627D0">
        <w:rPr>
          <w:rFonts w:asciiTheme="minorHAnsi" w:hAnsiTheme="minorHAnsi" w:cstheme="minorHAnsi"/>
          <w:color w:val="000000"/>
          <w:sz w:val="24"/>
        </w:rPr>
        <w:t>il valutato ha diritto di chiedere il riesame della proposta di valutazione presentando per iscritto le proprie controdeduzioni al Nucleo di Valutazione che è tenuto a esprimersi in maniera definitiva ai sensi del presente regolamento, se anche dopo tale confronto persiste il disaccordo la proposta valutativa è posta all’attenzione dell’organo deputato alla decisione definitiva che è il Sindaco o la Giunta.</w:t>
      </w:r>
    </w:p>
    <w:p w14:paraId="03A32269" w14:textId="77777777" w:rsidR="00DE10D4" w:rsidRPr="009627D0" w:rsidRDefault="00DE10D4" w:rsidP="00ED03EC">
      <w:pPr>
        <w:jc w:val="both"/>
        <w:rPr>
          <w:rFonts w:asciiTheme="minorHAnsi" w:hAnsiTheme="minorHAnsi" w:cstheme="minorHAnsi"/>
          <w:color w:val="000000"/>
          <w:sz w:val="24"/>
        </w:rPr>
      </w:pPr>
    </w:p>
    <w:p w14:paraId="246BC61A" w14:textId="4E135BFE" w:rsidR="00DE10D4" w:rsidRPr="009627D0" w:rsidRDefault="00DE10D4" w:rsidP="00ED03EC">
      <w:pPr>
        <w:jc w:val="both"/>
        <w:rPr>
          <w:rFonts w:asciiTheme="minorHAnsi" w:hAnsiTheme="minorHAnsi" w:cstheme="minorHAnsi"/>
          <w:color w:val="000000"/>
          <w:sz w:val="24"/>
        </w:rPr>
      </w:pPr>
      <w:r w:rsidRPr="009627D0">
        <w:rPr>
          <w:rFonts w:asciiTheme="minorHAnsi" w:hAnsiTheme="minorHAnsi" w:cstheme="minorHAnsi"/>
          <w:color w:val="000000"/>
          <w:sz w:val="24"/>
        </w:rPr>
        <w:t xml:space="preserve">Per </w:t>
      </w:r>
      <w:r w:rsidR="00154D8C" w:rsidRPr="009627D0">
        <w:rPr>
          <w:rFonts w:asciiTheme="minorHAnsi" w:hAnsiTheme="minorHAnsi" w:cstheme="minorHAnsi"/>
          <w:color w:val="000000"/>
          <w:sz w:val="24"/>
        </w:rPr>
        <w:t xml:space="preserve">le </w:t>
      </w:r>
      <w:r w:rsidR="00440F83" w:rsidRPr="009627D0">
        <w:rPr>
          <w:rFonts w:asciiTheme="minorHAnsi" w:hAnsiTheme="minorHAnsi" w:cstheme="minorHAnsi"/>
          <w:color w:val="000000"/>
          <w:sz w:val="24"/>
        </w:rPr>
        <w:t>Elevate Qualificazioni</w:t>
      </w:r>
      <w:r w:rsidR="00154D8C" w:rsidRPr="009627D0">
        <w:rPr>
          <w:rFonts w:asciiTheme="minorHAnsi" w:hAnsiTheme="minorHAnsi" w:cstheme="minorHAnsi"/>
          <w:color w:val="000000"/>
          <w:sz w:val="24"/>
        </w:rPr>
        <w:t xml:space="preserve"> e </w:t>
      </w:r>
      <w:r w:rsidRPr="009627D0">
        <w:rPr>
          <w:rFonts w:asciiTheme="minorHAnsi" w:hAnsiTheme="minorHAnsi" w:cstheme="minorHAnsi"/>
          <w:color w:val="000000"/>
          <w:sz w:val="24"/>
        </w:rPr>
        <w:t xml:space="preserve">il personale dipendente il valutato ha diritto di chiedere il riesame della proposta di valutazione presentando per iscritto le proprie controdeduzioni al </w:t>
      </w:r>
      <w:r w:rsidR="00154D8C" w:rsidRPr="009627D0">
        <w:rPr>
          <w:rFonts w:asciiTheme="minorHAnsi" w:hAnsiTheme="minorHAnsi" w:cstheme="minorHAnsi"/>
          <w:color w:val="000000"/>
          <w:sz w:val="24"/>
        </w:rPr>
        <w:t>Dirigente</w:t>
      </w:r>
      <w:r w:rsidRPr="009627D0">
        <w:rPr>
          <w:rFonts w:asciiTheme="minorHAnsi" w:hAnsiTheme="minorHAnsi" w:cstheme="minorHAnsi"/>
          <w:color w:val="000000"/>
          <w:sz w:val="24"/>
        </w:rPr>
        <w:t xml:space="preserve"> valutatore che è tenuto a esprimersi in maniera definitiva ai sensi del presente regolamento, se anche dopo tale confronto persiste il disaccordo la proposta valutativa è posta all’attenzione del Nucleo che opera un controllo formale sul rispetto e la coerenza con il </w:t>
      </w:r>
      <w:r w:rsidR="00154D8C" w:rsidRPr="009627D0">
        <w:rPr>
          <w:rFonts w:asciiTheme="minorHAnsi" w:hAnsiTheme="minorHAnsi" w:cstheme="minorHAnsi"/>
          <w:color w:val="000000"/>
          <w:sz w:val="24"/>
        </w:rPr>
        <w:t>Regolamento</w:t>
      </w:r>
      <w:r w:rsidRPr="009627D0">
        <w:rPr>
          <w:rFonts w:asciiTheme="minorHAnsi" w:hAnsiTheme="minorHAnsi" w:cstheme="minorHAnsi"/>
          <w:color w:val="000000"/>
          <w:sz w:val="24"/>
        </w:rPr>
        <w:t xml:space="preserve"> di valutazione</w:t>
      </w:r>
      <w:r w:rsidR="00154D8C" w:rsidRPr="009627D0">
        <w:rPr>
          <w:rFonts w:asciiTheme="minorHAnsi" w:hAnsiTheme="minorHAnsi" w:cstheme="minorHAnsi"/>
          <w:color w:val="000000"/>
          <w:sz w:val="24"/>
        </w:rPr>
        <w:t xml:space="preserve"> e le norme di riferimento</w:t>
      </w:r>
      <w:r w:rsidRPr="009627D0">
        <w:rPr>
          <w:rFonts w:asciiTheme="minorHAnsi" w:hAnsiTheme="minorHAnsi" w:cstheme="minorHAnsi"/>
          <w:color w:val="000000"/>
          <w:sz w:val="24"/>
        </w:rPr>
        <w:t>.</w:t>
      </w:r>
    </w:p>
    <w:p w14:paraId="559B9083" w14:textId="77777777" w:rsidR="00DE10D4" w:rsidRPr="009627D0" w:rsidRDefault="00DE10D4" w:rsidP="00ED03EC">
      <w:pPr>
        <w:jc w:val="both"/>
        <w:rPr>
          <w:rFonts w:asciiTheme="minorHAnsi" w:hAnsiTheme="minorHAnsi" w:cstheme="minorHAnsi"/>
          <w:color w:val="000000"/>
          <w:sz w:val="24"/>
        </w:rPr>
      </w:pPr>
    </w:p>
    <w:p w14:paraId="3AD48BD1" w14:textId="77777777" w:rsidR="0038671A" w:rsidRPr="007858F0" w:rsidRDefault="0038671A" w:rsidP="0038671A">
      <w:pPr>
        <w:jc w:val="both"/>
        <w:rPr>
          <w:rFonts w:asciiTheme="minorHAnsi" w:hAnsiTheme="minorHAnsi" w:cstheme="minorHAnsi"/>
          <w:color w:val="000000"/>
          <w:sz w:val="24"/>
        </w:rPr>
      </w:pPr>
      <w:r>
        <w:rPr>
          <w:rFonts w:asciiTheme="minorHAnsi" w:hAnsiTheme="minorHAnsi" w:cstheme="minorHAnsi"/>
          <w:color w:val="000000"/>
          <w:sz w:val="24"/>
        </w:rPr>
        <w:t>Si ricorda che, ai sensi della giurisprudenza consolidata, l</w:t>
      </w:r>
      <w:r w:rsidRPr="007858F0">
        <w:rPr>
          <w:rFonts w:asciiTheme="minorHAnsi" w:hAnsiTheme="minorHAnsi" w:cstheme="minorHAnsi"/>
          <w:color w:val="000000"/>
          <w:sz w:val="24"/>
        </w:rPr>
        <w:t>a valutazione è insindacabile nel merito qualora il valutatore abbia applicato correttamente le procedure e rispettato le previsioni normative</w:t>
      </w:r>
      <w:r>
        <w:rPr>
          <w:rFonts w:asciiTheme="minorHAnsi" w:hAnsiTheme="minorHAnsi" w:cstheme="minorHAnsi"/>
          <w:color w:val="000000"/>
          <w:sz w:val="24"/>
        </w:rPr>
        <w:t>, contrattuali</w:t>
      </w:r>
      <w:r w:rsidRPr="007858F0">
        <w:rPr>
          <w:rFonts w:asciiTheme="minorHAnsi" w:hAnsiTheme="minorHAnsi" w:cstheme="minorHAnsi"/>
          <w:color w:val="000000"/>
          <w:sz w:val="24"/>
        </w:rPr>
        <w:t xml:space="preserve"> e regolamentari.</w:t>
      </w:r>
    </w:p>
    <w:p w14:paraId="48D6AA2D" w14:textId="77777777" w:rsidR="00EB714B" w:rsidRPr="009627D0" w:rsidRDefault="00EB714B" w:rsidP="00ED03EC">
      <w:pPr>
        <w:jc w:val="both"/>
        <w:rPr>
          <w:rFonts w:asciiTheme="minorHAnsi" w:hAnsiTheme="minorHAnsi" w:cstheme="minorHAnsi"/>
          <w:color w:val="000000"/>
          <w:sz w:val="24"/>
        </w:rPr>
      </w:pPr>
    </w:p>
    <w:p w14:paraId="28F6A197" w14:textId="77777777" w:rsidR="00EB714B" w:rsidRPr="009627D0" w:rsidRDefault="00EB714B" w:rsidP="00ED03EC">
      <w:pPr>
        <w:jc w:val="both"/>
        <w:rPr>
          <w:rFonts w:asciiTheme="minorHAnsi" w:hAnsiTheme="minorHAnsi" w:cstheme="minorHAnsi"/>
          <w:color w:val="000000"/>
          <w:sz w:val="24"/>
        </w:rPr>
      </w:pPr>
    </w:p>
    <w:p w14:paraId="18A1E8F0" w14:textId="77777777" w:rsidR="00DE10D4" w:rsidRPr="009627D0" w:rsidRDefault="00DE10D4" w:rsidP="001529C4">
      <w:pPr>
        <w:pStyle w:val="Titolo1"/>
        <w:spacing w:before="0"/>
        <w:jc w:val="both"/>
        <w:rPr>
          <w:rFonts w:asciiTheme="minorHAnsi" w:hAnsiTheme="minorHAnsi" w:cstheme="minorHAnsi"/>
        </w:rPr>
      </w:pPr>
      <w:bookmarkStart w:id="85" w:name="_Toc290310423"/>
      <w:bookmarkStart w:id="86" w:name="_Toc293858003"/>
      <w:bookmarkStart w:id="87" w:name="_Toc293896049"/>
      <w:bookmarkStart w:id="88" w:name="_Toc293896089"/>
      <w:bookmarkStart w:id="89" w:name="_Toc293858004"/>
      <w:bookmarkStart w:id="90" w:name="_Toc293896050"/>
      <w:bookmarkStart w:id="91" w:name="_Toc293896090"/>
      <w:bookmarkStart w:id="92" w:name="_Toc196393304"/>
      <w:r w:rsidRPr="009627D0">
        <w:rPr>
          <w:rFonts w:asciiTheme="minorHAnsi" w:hAnsiTheme="minorHAnsi" w:cstheme="minorHAnsi"/>
        </w:rPr>
        <w:lastRenderedPageBreak/>
        <w:t>ART. 12 – TRASPARENZA E RENDICONTAZIONE DELLA PERFORMANCE</w:t>
      </w:r>
      <w:bookmarkEnd w:id="85"/>
      <w:bookmarkEnd w:id="86"/>
      <w:bookmarkEnd w:id="87"/>
      <w:bookmarkEnd w:id="88"/>
      <w:bookmarkEnd w:id="92"/>
      <w:r w:rsidRPr="009627D0">
        <w:rPr>
          <w:rFonts w:asciiTheme="minorHAnsi" w:hAnsiTheme="minorHAnsi" w:cstheme="minorHAnsi"/>
        </w:rPr>
        <w:t xml:space="preserve"> </w:t>
      </w:r>
    </w:p>
    <w:p w14:paraId="1671F2D1" w14:textId="77777777" w:rsidR="00DE10D4"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Ai sensi dell’art. 11 del d.lgs. n. 150 del 2009, del dlgs 33/2013, del dlgs 97/2016 e s.m.i., la trasparenza è intesa come accessibilità totale, anche attraverso lo strumento della pubblicazione sul sito istituzionale del Comune, delle informazioni concernenti ogni aspetto dell’organizzazione, degli indicatori relativi agli andamenti gestionali e all’utilizzo di risorse per il perseguimento delle funzioni istituzionali, dei risultati dell’attività di misurazione e valutazione svolta dagli organi competenti, allo scopo di favorire forme diffuse di controllo del rispetto dei principi di buon andamento e imparzialità. </w:t>
      </w:r>
    </w:p>
    <w:p w14:paraId="4748C78E" w14:textId="77777777" w:rsidR="0038671A" w:rsidRPr="009627D0" w:rsidRDefault="0038671A" w:rsidP="00ED03EC">
      <w:pPr>
        <w:jc w:val="both"/>
        <w:rPr>
          <w:rFonts w:asciiTheme="minorHAnsi" w:hAnsiTheme="minorHAnsi" w:cstheme="minorHAnsi"/>
          <w:sz w:val="24"/>
        </w:rPr>
      </w:pPr>
    </w:p>
    <w:p w14:paraId="2C7CF52C"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Le metodologie, gli obiettivi assegnati e gli esiti della valutazione </w:t>
      </w:r>
      <w:r w:rsidR="0008306F" w:rsidRPr="009627D0">
        <w:rPr>
          <w:rFonts w:asciiTheme="minorHAnsi" w:hAnsiTheme="minorHAnsi" w:cstheme="minorHAnsi"/>
          <w:sz w:val="24"/>
        </w:rPr>
        <w:t>della performance</w:t>
      </w:r>
      <w:r w:rsidRPr="009627D0">
        <w:rPr>
          <w:rFonts w:asciiTheme="minorHAnsi" w:hAnsiTheme="minorHAnsi" w:cstheme="minorHAnsi"/>
          <w:sz w:val="24"/>
        </w:rPr>
        <w:t xml:space="preserve"> in forma aggregata </w:t>
      </w:r>
      <w:r w:rsidR="004755E4" w:rsidRPr="009627D0">
        <w:rPr>
          <w:rFonts w:asciiTheme="minorHAnsi" w:hAnsiTheme="minorHAnsi" w:cstheme="minorHAnsi"/>
          <w:sz w:val="24"/>
        </w:rPr>
        <w:t>devono essere</w:t>
      </w:r>
      <w:r w:rsidRPr="009627D0">
        <w:rPr>
          <w:rFonts w:asciiTheme="minorHAnsi" w:hAnsiTheme="minorHAnsi" w:cstheme="minorHAnsi"/>
          <w:sz w:val="24"/>
        </w:rPr>
        <w:t xml:space="preserve"> pubblicati sul</w:t>
      </w:r>
      <w:r w:rsidR="004755E4" w:rsidRPr="009627D0">
        <w:rPr>
          <w:rFonts w:asciiTheme="minorHAnsi" w:hAnsiTheme="minorHAnsi" w:cstheme="minorHAnsi"/>
          <w:sz w:val="24"/>
        </w:rPr>
        <w:t xml:space="preserve"> sito internet dell’Ente </w:t>
      </w:r>
      <w:r w:rsidRPr="009627D0">
        <w:rPr>
          <w:rFonts w:asciiTheme="minorHAnsi" w:hAnsiTheme="minorHAnsi" w:cstheme="minorHAnsi"/>
          <w:sz w:val="24"/>
        </w:rPr>
        <w:t>nell’apposita sezione come anche i verbali del Nucleo ad eccezione delle informazioni e dei giudizi espressi sulle abilità psicoattitudinali dei valutati</w:t>
      </w:r>
      <w:r w:rsidR="00EB714B" w:rsidRPr="009627D0">
        <w:rPr>
          <w:rFonts w:asciiTheme="minorHAnsi" w:hAnsiTheme="minorHAnsi" w:cstheme="minorHAnsi"/>
          <w:sz w:val="24"/>
        </w:rPr>
        <w:t xml:space="preserve"> che risultano essere informazioni personali</w:t>
      </w:r>
      <w:r w:rsidR="004755E4" w:rsidRPr="009627D0">
        <w:rPr>
          <w:rFonts w:asciiTheme="minorHAnsi" w:hAnsiTheme="minorHAnsi" w:cstheme="minorHAnsi"/>
          <w:sz w:val="24"/>
        </w:rPr>
        <w:t xml:space="preserve"> e riservate</w:t>
      </w:r>
      <w:r w:rsidRPr="009627D0">
        <w:rPr>
          <w:rFonts w:asciiTheme="minorHAnsi" w:hAnsiTheme="minorHAnsi" w:cstheme="minorHAnsi"/>
          <w:sz w:val="24"/>
        </w:rPr>
        <w:t>.</w:t>
      </w:r>
    </w:p>
    <w:p w14:paraId="50D66A22" w14:textId="77777777" w:rsidR="00DE10D4" w:rsidRPr="009627D0" w:rsidRDefault="00DE10D4" w:rsidP="00ED03EC">
      <w:pPr>
        <w:jc w:val="both"/>
        <w:rPr>
          <w:rFonts w:asciiTheme="minorHAnsi" w:hAnsiTheme="minorHAnsi" w:cstheme="minorHAnsi"/>
          <w:sz w:val="24"/>
        </w:rPr>
      </w:pPr>
    </w:p>
    <w:p w14:paraId="4CB26953" w14:textId="77777777" w:rsidR="00DE10D4" w:rsidRPr="009627D0" w:rsidRDefault="00DE10D4" w:rsidP="001529C4">
      <w:pPr>
        <w:pStyle w:val="Titolo1"/>
        <w:spacing w:before="0"/>
        <w:jc w:val="both"/>
        <w:rPr>
          <w:rFonts w:asciiTheme="minorHAnsi" w:hAnsiTheme="minorHAnsi" w:cstheme="minorHAnsi"/>
        </w:rPr>
      </w:pPr>
      <w:bookmarkStart w:id="93" w:name="_Toc196393305"/>
      <w:r w:rsidRPr="009627D0">
        <w:rPr>
          <w:rFonts w:asciiTheme="minorHAnsi" w:hAnsiTheme="minorHAnsi" w:cstheme="minorHAnsi"/>
        </w:rPr>
        <w:t>ART. 13 – CUSTOMER SATISFACTION</w:t>
      </w:r>
      <w:bookmarkEnd w:id="93"/>
    </w:p>
    <w:p w14:paraId="737F8039"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Si intende la capacità di valutazione del grado di soddisfazione degli utenti, si tiene conto sia dello svolgimento di indagini spec</w:t>
      </w:r>
      <w:r w:rsidR="0008306F" w:rsidRPr="009627D0">
        <w:rPr>
          <w:rFonts w:asciiTheme="minorHAnsi" w:hAnsiTheme="minorHAnsi" w:cstheme="minorHAnsi"/>
          <w:sz w:val="24"/>
        </w:rPr>
        <w:t>ifiche che degli esiti di quest’ultime</w:t>
      </w:r>
      <w:r w:rsidRPr="009627D0">
        <w:rPr>
          <w:rFonts w:asciiTheme="minorHAnsi" w:hAnsiTheme="minorHAnsi" w:cstheme="minorHAnsi"/>
          <w:sz w:val="24"/>
        </w:rPr>
        <w:t xml:space="preserve">, in modo particolare della capacità di raccogliere e rappresentare le esigenze che emergono da tali indagini oltre al normale e quotidiano confronto con l’utenza, ai dell’art. 11 c. 2-ter lett. c) n. 6) del DL 74/2017.  </w:t>
      </w:r>
    </w:p>
    <w:p w14:paraId="7D66FA32" w14:textId="77777777" w:rsidR="00DE10D4" w:rsidRPr="009627D0" w:rsidRDefault="00DE10D4" w:rsidP="00ED03EC">
      <w:pPr>
        <w:jc w:val="both"/>
        <w:rPr>
          <w:rFonts w:asciiTheme="minorHAnsi" w:hAnsiTheme="minorHAnsi" w:cstheme="minorHAnsi"/>
        </w:rPr>
      </w:pPr>
    </w:p>
    <w:p w14:paraId="4AADABED" w14:textId="7C8F5FEE" w:rsidR="001C4257" w:rsidRPr="009627D0" w:rsidRDefault="001C4257" w:rsidP="001529C4">
      <w:pPr>
        <w:pStyle w:val="Titolo1"/>
        <w:spacing w:before="0"/>
        <w:jc w:val="both"/>
        <w:rPr>
          <w:rFonts w:asciiTheme="minorHAnsi" w:hAnsiTheme="minorHAnsi" w:cstheme="minorHAnsi"/>
        </w:rPr>
      </w:pPr>
      <w:bookmarkStart w:id="94" w:name="_Toc196393306"/>
      <w:r w:rsidRPr="009627D0">
        <w:rPr>
          <w:rFonts w:asciiTheme="minorHAnsi" w:hAnsiTheme="minorHAnsi" w:cstheme="minorHAnsi"/>
        </w:rPr>
        <w:t>ART. 14 – MODALITA’ DI CALCOLO DELL’INCENTIVO ECONOMICO</w:t>
      </w:r>
      <w:bookmarkEnd w:id="94"/>
    </w:p>
    <w:p w14:paraId="7A3CB83E" w14:textId="24AD2493" w:rsidR="001C4257" w:rsidRPr="009627D0" w:rsidRDefault="001C4257" w:rsidP="00ED03EC">
      <w:pPr>
        <w:jc w:val="both"/>
        <w:rPr>
          <w:rFonts w:asciiTheme="minorHAnsi" w:hAnsiTheme="minorHAnsi" w:cstheme="minorHAnsi"/>
          <w:sz w:val="24"/>
        </w:rPr>
      </w:pPr>
      <w:bookmarkStart w:id="95" w:name="_Hlk104362981"/>
      <w:r w:rsidRPr="009627D0">
        <w:rPr>
          <w:rFonts w:asciiTheme="minorHAnsi" w:hAnsiTheme="minorHAnsi" w:cstheme="minorHAnsi"/>
          <w:sz w:val="24"/>
        </w:rPr>
        <w:t xml:space="preserve">L’incentivo economico </w:t>
      </w:r>
      <w:r w:rsidR="00A27A58" w:rsidRPr="009627D0">
        <w:rPr>
          <w:rFonts w:asciiTheme="minorHAnsi" w:hAnsiTheme="minorHAnsi" w:cstheme="minorHAnsi"/>
          <w:sz w:val="24"/>
        </w:rPr>
        <w:t xml:space="preserve">(I) </w:t>
      </w:r>
      <w:r w:rsidRPr="009627D0">
        <w:rPr>
          <w:rFonts w:asciiTheme="minorHAnsi" w:hAnsiTheme="minorHAnsi" w:cstheme="minorHAnsi"/>
          <w:sz w:val="24"/>
        </w:rPr>
        <w:t xml:space="preserve">relativo all’indennità di risultato viene calcolato dividendo il budget predeterminato </w:t>
      </w:r>
      <w:r w:rsidR="00A27A58" w:rsidRPr="009627D0">
        <w:rPr>
          <w:rFonts w:asciiTheme="minorHAnsi" w:hAnsiTheme="minorHAnsi" w:cstheme="minorHAnsi"/>
          <w:sz w:val="24"/>
        </w:rPr>
        <w:t xml:space="preserve">(B) </w:t>
      </w:r>
      <w:r w:rsidRPr="009627D0">
        <w:rPr>
          <w:rFonts w:asciiTheme="minorHAnsi" w:hAnsiTheme="minorHAnsi" w:cstheme="minorHAnsi"/>
          <w:sz w:val="24"/>
        </w:rPr>
        <w:t xml:space="preserve">relativo al risultato per la somma dei punteggi totali di valutazione </w:t>
      </w:r>
      <w:r w:rsidR="00A27A58" w:rsidRPr="009627D0">
        <w:rPr>
          <w:rFonts w:asciiTheme="minorHAnsi" w:hAnsiTheme="minorHAnsi" w:cstheme="minorHAnsi"/>
          <w:sz w:val="24"/>
        </w:rPr>
        <w:t xml:space="preserve">(T) </w:t>
      </w:r>
      <w:r w:rsidRPr="009627D0">
        <w:rPr>
          <w:rFonts w:asciiTheme="minorHAnsi" w:hAnsiTheme="minorHAnsi" w:cstheme="minorHAnsi"/>
          <w:sz w:val="24"/>
        </w:rPr>
        <w:t>ricevuti dagli interessati</w:t>
      </w:r>
      <w:r w:rsidR="00922A6C" w:rsidRPr="009627D0">
        <w:rPr>
          <w:rFonts w:asciiTheme="minorHAnsi" w:hAnsiTheme="minorHAnsi" w:cstheme="minorHAnsi"/>
          <w:sz w:val="24"/>
        </w:rPr>
        <w:t>, in tale modo si ottiene il valore economico medio unitario del punto</w:t>
      </w:r>
      <w:r w:rsidR="00A27A58" w:rsidRPr="009627D0">
        <w:rPr>
          <w:rFonts w:asciiTheme="minorHAnsi" w:hAnsiTheme="minorHAnsi" w:cstheme="minorHAnsi"/>
          <w:sz w:val="24"/>
        </w:rPr>
        <w:t xml:space="preserve"> (P)</w:t>
      </w:r>
      <w:r w:rsidR="00922A6C" w:rsidRPr="009627D0">
        <w:rPr>
          <w:rFonts w:asciiTheme="minorHAnsi" w:hAnsiTheme="minorHAnsi" w:cstheme="minorHAnsi"/>
          <w:sz w:val="24"/>
        </w:rPr>
        <w:t xml:space="preserve">, quindi l’incentivo economico </w:t>
      </w:r>
      <w:r w:rsidR="00955222" w:rsidRPr="009627D0">
        <w:rPr>
          <w:rFonts w:asciiTheme="minorHAnsi" w:hAnsiTheme="minorHAnsi" w:cstheme="minorHAnsi"/>
          <w:sz w:val="24"/>
        </w:rPr>
        <w:t xml:space="preserve">individuale </w:t>
      </w:r>
      <w:r w:rsidR="00922A6C" w:rsidRPr="009627D0">
        <w:rPr>
          <w:rFonts w:asciiTheme="minorHAnsi" w:hAnsiTheme="minorHAnsi" w:cstheme="minorHAnsi"/>
          <w:sz w:val="24"/>
        </w:rPr>
        <w:t xml:space="preserve">sarà dato dal singolo punteggio </w:t>
      </w:r>
      <w:r w:rsidR="00A27A58" w:rsidRPr="009627D0">
        <w:rPr>
          <w:rFonts w:asciiTheme="minorHAnsi" w:hAnsiTheme="minorHAnsi" w:cstheme="minorHAnsi"/>
          <w:sz w:val="24"/>
        </w:rPr>
        <w:t>di valutazione</w:t>
      </w:r>
      <w:r w:rsidR="00922A6C" w:rsidRPr="009627D0">
        <w:rPr>
          <w:rFonts w:asciiTheme="minorHAnsi" w:hAnsiTheme="minorHAnsi" w:cstheme="minorHAnsi"/>
          <w:sz w:val="24"/>
        </w:rPr>
        <w:t xml:space="preserve"> ricevuto </w:t>
      </w:r>
      <w:r w:rsidR="00A27A58" w:rsidRPr="009627D0">
        <w:rPr>
          <w:rFonts w:asciiTheme="minorHAnsi" w:hAnsiTheme="minorHAnsi" w:cstheme="minorHAnsi"/>
          <w:sz w:val="24"/>
        </w:rPr>
        <w:t xml:space="preserve">(V) </w:t>
      </w:r>
      <w:r w:rsidR="00922A6C" w:rsidRPr="009627D0">
        <w:rPr>
          <w:rFonts w:asciiTheme="minorHAnsi" w:hAnsiTheme="minorHAnsi" w:cstheme="minorHAnsi"/>
          <w:sz w:val="24"/>
        </w:rPr>
        <w:t>moltiplicato per il valore del punto</w:t>
      </w:r>
      <w:r w:rsidR="00A27A58" w:rsidRPr="009627D0">
        <w:rPr>
          <w:rFonts w:asciiTheme="minorHAnsi" w:hAnsiTheme="minorHAnsi" w:cstheme="minorHAnsi"/>
          <w:sz w:val="24"/>
        </w:rPr>
        <w:t>, quindi P = B / T e I = P * V</w:t>
      </w:r>
      <w:r w:rsidR="00922A6C" w:rsidRPr="009627D0">
        <w:rPr>
          <w:rFonts w:asciiTheme="minorHAnsi" w:hAnsiTheme="minorHAnsi" w:cstheme="minorHAnsi"/>
          <w:sz w:val="24"/>
        </w:rPr>
        <w:t>.</w:t>
      </w:r>
    </w:p>
    <w:bookmarkEnd w:id="95"/>
    <w:p w14:paraId="2FD0C2BA" w14:textId="39154FDE" w:rsidR="00922A6C" w:rsidRPr="009627D0" w:rsidRDefault="00922A6C" w:rsidP="00ED03EC">
      <w:pPr>
        <w:jc w:val="both"/>
        <w:rPr>
          <w:rFonts w:asciiTheme="minorHAnsi" w:hAnsiTheme="minorHAnsi" w:cstheme="minorHAnsi"/>
          <w:sz w:val="24"/>
        </w:rPr>
      </w:pPr>
      <w:r w:rsidRPr="009627D0">
        <w:rPr>
          <w:rFonts w:asciiTheme="minorHAnsi" w:hAnsiTheme="minorHAnsi" w:cstheme="minorHAnsi"/>
          <w:sz w:val="24"/>
        </w:rPr>
        <w:t>In caso di scarso raggiungimento medio degli obiettivi da parte di tutti i valutati si può valutare di decurtare in maniera proporzionale il budget del risultato predeterminato.</w:t>
      </w:r>
    </w:p>
    <w:p w14:paraId="67AD9E85" w14:textId="4D380C4D" w:rsidR="001C4257" w:rsidRPr="009627D0" w:rsidRDefault="001C4257" w:rsidP="00ED03EC">
      <w:pPr>
        <w:jc w:val="both"/>
        <w:rPr>
          <w:rFonts w:asciiTheme="minorHAnsi" w:hAnsiTheme="minorHAnsi" w:cstheme="minorHAnsi"/>
          <w:sz w:val="24"/>
        </w:rPr>
      </w:pPr>
      <w:r w:rsidRPr="009627D0">
        <w:rPr>
          <w:rFonts w:asciiTheme="minorHAnsi" w:hAnsiTheme="minorHAnsi" w:cstheme="minorHAnsi"/>
          <w:sz w:val="24"/>
        </w:rPr>
        <w:t xml:space="preserve"> </w:t>
      </w:r>
    </w:p>
    <w:p w14:paraId="72995B27" w14:textId="4D1632F4" w:rsidR="00DE10D4" w:rsidRPr="009627D0" w:rsidRDefault="00DE10D4" w:rsidP="001529C4">
      <w:pPr>
        <w:pStyle w:val="Titolo1"/>
        <w:spacing w:before="0"/>
        <w:jc w:val="both"/>
        <w:rPr>
          <w:rFonts w:asciiTheme="minorHAnsi" w:hAnsiTheme="minorHAnsi" w:cstheme="minorHAnsi"/>
        </w:rPr>
      </w:pPr>
      <w:bookmarkStart w:id="96" w:name="_Toc196393307"/>
      <w:r w:rsidRPr="009627D0">
        <w:rPr>
          <w:rFonts w:asciiTheme="minorHAnsi" w:hAnsiTheme="minorHAnsi" w:cstheme="minorHAnsi"/>
        </w:rPr>
        <w:t>ART. 1</w:t>
      </w:r>
      <w:r w:rsidR="001C4257" w:rsidRPr="009627D0">
        <w:rPr>
          <w:rFonts w:asciiTheme="minorHAnsi" w:hAnsiTheme="minorHAnsi" w:cstheme="minorHAnsi"/>
        </w:rPr>
        <w:t>5</w:t>
      </w:r>
      <w:r w:rsidRPr="009627D0">
        <w:rPr>
          <w:rFonts w:asciiTheme="minorHAnsi" w:hAnsiTheme="minorHAnsi" w:cstheme="minorHAnsi"/>
        </w:rPr>
        <w:t xml:space="preserve"> - ABROGAZIONI DELLE NORME PRECEDENTI</w:t>
      </w:r>
      <w:bookmarkEnd w:id="89"/>
      <w:bookmarkEnd w:id="90"/>
      <w:bookmarkEnd w:id="91"/>
      <w:r w:rsidRPr="009627D0">
        <w:rPr>
          <w:rFonts w:asciiTheme="minorHAnsi" w:hAnsiTheme="minorHAnsi" w:cstheme="minorHAnsi"/>
        </w:rPr>
        <w:t xml:space="preserve"> </w:t>
      </w:r>
      <w:r w:rsidR="00DA0B8D" w:rsidRPr="009627D0">
        <w:rPr>
          <w:rFonts w:asciiTheme="minorHAnsi" w:hAnsiTheme="minorHAnsi" w:cstheme="minorHAnsi"/>
        </w:rPr>
        <w:t>ED ENTRATA IN VIGORE</w:t>
      </w:r>
      <w:bookmarkEnd w:id="96"/>
    </w:p>
    <w:p w14:paraId="004AE547" w14:textId="77777777" w:rsidR="00C26B0C" w:rsidRPr="009627D0" w:rsidRDefault="00C26B0C" w:rsidP="00ED03EC">
      <w:pPr>
        <w:jc w:val="both"/>
        <w:rPr>
          <w:rFonts w:asciiTheme="minorHAnsi" w:hAnsiTheme="minorHAnsi" w:cstheme="minorHAnsi"/>
          <w:sz w:val="24"/>
        </w:rPr>
      </w:pPr>
      <w:r w:rsidRPr="009627D0">
        <w:rPr>
          <w:rFonts w:asciiTheme="minorHAnsi" w:hAnsiTheme="minorHAnsi" w:cstheme="minorHAnsi"/>
          <w:sz w:val="24"/>
        </w:rPr>
        <w:t>Sono abrogate tutte le disposizioni incompatibili con il presente Regolamento di misurazione e valutazione della performance che sostituisce integralmente quelli precedentemente in vigore.</w:t>
      </w:r>
    </w:p>
    <w:p w14:paraId="544A7CE1" w14:textId="77777777" w:rsidR="00C26B0C" w:rsidRPr="009627D0" w:rsidRDefault="00C26B0C" w:rsidP="00ED03EC">
      <w:pPr>
        <w:jc w:val="both"/>
        <w:rPr>
          <w:rFonts w:asciiTheme="minorHAnsi" w:hAnsiTheme="minorHAnsi" w:cstheme="minorHAnsi"/>
          <w:sz w:val="24"/>
        </w:rPr>
      </w:pPr>
    </w:p>
    <w:p w14:paraId="48A5A466" w14:textId="77777777" w:rsidR="00C26B0C" w:rsidRPr="009627D0" w:rsidRDefault="00C26B0C" w:rsidP="00ED03EC">
      <w:pPr>
        <w:jc w:val="both"/>
        <w:rPr>
          <w:rFonts w:asciiTheme="minorHAnsi" w:hAnsiTheme="minorHAnsi" w:cstheme="minorHAnsi"/>
          <w:sz w:val="24"/>
        </w:rPr>
      </w:pPr>
      <w:r w:rsidRPr="009627D0">
        <w:rPr>
          <w:rFonts w:asciiTheme="minorHAnsi" w:hAnsiTheme="minorHAnsi" w:cstheme="minorHAnsi"/>
          <w:sz w:val="24"/>
        </w:rPr>
        <w:t>Il sistema di valutazione della performance di cui al presente documento troverà applicazione a decorrere dalla sua approvazione e potrà essere utilizzato a partire dal primo anno di gestione del quale deve ancora iniziare il processo di valutazione della performance.</w:t>
      </w:r>
    </w:p>
    <w:p w14:paraId="15A0AB0F" w14:textId="77777777" w:rsidR="00C26B0C" w:rsidRPr="009627D0" w:rsidRDefault="00C26B0C" w:rsidP="00ED03EC">
      <w:pPr>
        <w:jc w:val="both"/>
        <w:rPr>
          <w:rFonts w:asciiTheme="minorHAnsi" w:hAnsiTheme="minorHAnsi" w:cstheme="minorHAnsi"/>
          <w:sz w:val="24"/>
        </w:rPr>
      </w:pPr>
    </w:p>
    <w:p w14:paraId="4FCF154C" w14:textId="77777777" w:rsidR="00C26B0C" w:rsidRPr="009627D0" w:rsidRDefault="00C26B0C" w:rsidP="00ED03EC">
      <w:pPr>
        <w:jc w:val="both"/>
        <w:rPr>
          <w:rFonts w:asciiTheme="minorHAnsi" w:hAnsiTheme="minorHAnsi" w:cstheme="minorHAnsi"/>
          <w:sz w:val="24"/>
        </w:rPr>
      </w:pPr>
      <w:r w:rsidRPr="009627D0">
        <w:rPr>
          <w:rFonts w:asciiTheme="minorHAnsi" w:hAnsiTheme="minorHAnsi" w:cstheme="minorHAnsi"/>
          <w:sz w:val="24"/>
        </w:rPr>
        <w:t>Il presente regolamento è soggetto al parere vincolante del Nucleo e oggetto di informazione preventiva alle organizzazioni sindacali.</w:t>
      </w:r>
    </w:p>
    <w:p w14:paraId="5670DCF3" w14:textId="77777777" w:rsidR="00901768" w:rsidRPr="009627D0" w:rsidRDefault="00901768" w:rsidP="00ED03EC">
      <w:pPr>
        <w:jc w:val="both"/>
        <w:rPr>
          <w:rFonts w:asciiTheme="minorHAnsi" w:hAnsiTheme="minorHAnsi" w:cstheme="minorHAnsi"/>
        </w:rPr>
      </w:pPr>
    </w:p>
    <w:p w14:paraId="42D93609" w14:textId="4C7B1BB7" w:rsidR="00901768" w:rsidRPr="009627D0" w:rsidRDefault="00901768" w:rsidP="001529C4">
      <w:pPr>
        <w:pStyle w:val="Titolo1"/>
        <w:spacing w:before="0"/>
        <w:jc w:val="both"/>
        <w:rPr>
          <w:rFonts w:asciiTheme="minorHAnsi" w:hAnsiTheme="minorHAnsi" w:cstheme="minorHAnsi"/>
        </w:rPr>
      </w:pPr>
      <w:bookmarkStart w:id="97" w:name="_Toc196393308"/>
      <w:r w:rsidRPr="009627D0">
        <w:rPr>
          <w:rFonts w:asciiTheme="minorHAnsi" w:hAnsiTheme="minorHAnsi" w:cstheme="minorHAnsi"/>
        </w:rPr>
        <w:t>ART. 1</w:t>
      </w:r>
      <w:r w:rsidR="001C4257" w:rsidRPr="009627D0">
        <w:rPr>
          <w:rFonts w:asciiTheme="minorHAnsi" w:hAnsiTheme="minorHAnsi" w:cstheme="minorHAnsi"/>
        </w:rPr>
        <w:t>6</w:t>
      </w:r>
      <w:r w:rsidRPr="009627D0">
        <w:rPr>
          <w:rFonts w:asciiTheme="minorHAnsi" w:hAnsiTheme="minorHAnsi" w:cstheme="minorHAnsi"/>
        </w:rPr>
        <w:t xml:space="preserve"> – SCHEDE DI VALUTAZIONE</w:t>
      </w:r>
      <w:bookmarkEnd w:id="97"/>
    </w:p>
    <w:p w14:paraId="21FAD65B" w14:textId="191BB60D" w:rsidR="00901768" w:rsidRPr="009627D0" w:rsidRDefault="00901768" w:rsidP="00ED03EC">
      <w:pPr>
        <w:jc w:val="both"/>
        <w:rPr>
          <w:rFonts w:asciiTheme="minorHAnsi" w:hAnsiTheme="minorHAnsi" w:cstheme="minorHAnsi"/>
          <w:sz w:val="24"/>
        </w:rPr>
      </w:pPr>
      <w:r w:rsidRPr="009627D0">
        <w:rPr>
          <w:rFonts w:asciiTheme="minorHAnsi" w:hAnsiTheme="minorHAnsi" w:cstheme="minorHAnsi"/>
          <w:sz w:val="24"/>
        </w:rPr>
        <w:t xml:space="preserve">Al presente regolamento vengono allegate </w:t>
      </w:r>
      <w:r w:rsidR="001B7A74" w:rsidRPr="009627D0">
        <w:rPr>
          <w:rFonts w:asciiTheme="minorHAnsi" w:hAnsiTheme="minorHAnsi" w:cstheme="minorHAnsi"/>
          <w:sz w:val="24"/>
        </w:rPr>
        <w:t xml:space="preserve">a titolo </w:t>
      </w:r>
      <w:r w:rsidR="009D5D7B" w:rsidRPr="009627D0">
        <w:rPr>
          <w:rFonts w:asciiTheme="minorHAnsi" w:hAnsiTheme="minorHAnsi" w:cstheme="minorHAnsi"/>
          <w:sz w:val="24"/>
        </w:rPr>
        <w:t>di</w:t>
      </w:r>
      <w:r w:rsidRPr="009627D0">
        <w:rPr>
          <w:rFonts w:asciiTheme="minorHAnsi" w:hAnsiTheme="minorHAnsi" w:cstheme="minorHAnsi"/>
          <w:sz w:val="24"/>
        </w:rPr>
        <w:t xml:space="preserve"> </w:t>
      </w:r>
      <w:r w:rsidR="001B7A74" w:rsidRPr="009627D0">
        <w:rPr>
          <w:rFonts w:asciiTheme="minorHAnsi" w:hAnsiTheme="minorHAnsi" w:cstheme="minorHAnsi"/>
          <w:sz w:val="24"/>
        </w:rPr>
        <w:t xml:space="preserve">esempio </w:t>
      </w:r>
      <w:r w:rsidR="00AC0809" w:rsidRPr="009627D0">
        <w:rPr>
          <w:rFonts w:asciiTheme="minorHAnsi" w:hAnsiTheme="minorHAnsi" w:cstheme="minorHAnsi"/>
          <w:sz w:val="24"/>
        </w:rPr>
        <w:t>del</w:t>
      </w:r>
      <w:r w:rsidR="001B7A74" w:rsidRPr="009627D0">
        <w:rPr>
          <w:rFonts w:asciiTheme="minorHAnsi" w:hAnsiTheme="minorHAnsi" w:cstheme="minorHAnsi"/>
          <w:sz w:val="24"/>
        </w:rPr>
        <w:t>le bozze d</w:t>
      </w:r>
      <w:r w:rsidR="00AC0809" w:rsidRPr="009627D0">
        <w:rPr>
          <w:rFonts w:asciiTheme="minorHAnsi" w:hAnsiTheme="minorHAnsi" w:cstheme="minorHAnsi"/>
          <w:sz w:val="24"/>
        </w:rPr>
        <w:t>i</w:t>
      </w:r>
      <w:r w:rsidR="001B7A74" w:rsidRPr="009627D0">
        <w:rPr>
          <w:rFonts w:asciiTheme="minorHAnsi" w:hAnsiTheme="minorHAnsi" w:cstheme="minorHAnsi"/>
          <w:sz w:val="24"/>
        </w:rPr>
        <w:t xml:space="preserve"> </w:t>
      </w:r>
      <w:r w:rsidRPr="009627D0">
        <w:rPr>
          <w:rFonts w:asciiTheme="minorHAnsi" w:hAnsiTheme="minorHAnsi" w:cstheme="minorHAnsi"/>
          <w:sz w:val="24"/>
        </w:rPr>
        <w:t xml:space="preserve">schede di valutazione relative ai soggetti da valutare all’interno dell’ente che </w:t>
      </w:r>
      <w:r w:rsidR="009D5D7B" w:rsidRPr="009627D0">
        <w:rPr>
          <w:rFonts w:asciiTheme="minorHAnsi" w:hAnsiTheme="minorHAnsi" w:cstheme="minorHAnsi"/>
          <w:sz w:val="24"/>
        </w:rPr>
        <w:t>possono essere utilizzate</w:t>
      </w:r>
      <w:r w:rsidR="006A1653" w:rsidRPr="009627D0">
        <w:rPr>
          <w:rFonts w:asciiTheme="minorHAnsi" w:hAnsiTheme="minorHAnsi" w:cstheme="minorHAnsi"/>
          <w:sz w:val="24"/>
        </w:rPr>
        <w:t>, rispettivamente:</w:t>
      </w:r>
    </w:p>
    <w:p w14:paraId="2EFE27CB" w14:textId="77777777" w:rsidR="006A1653" w:rsidRPr="009627D0" w:rsidRDefault="006A1653" w:rsidP="00ED03EC">
      <w:pPr>
        <w:jc w:val="both"/>
        <w:rPr>
          <w:rFonts w:asciiTheme="minorHAnsi" w:hAnsiTheme="minorHAnsi" w:cstheme="minorHAnsi"/>
          <w:sz w:val="24"/>
        </w:rPr>
      </w:pPr>
      <w:r w:rsidRPr="009627D0">
        <w:rPr>
          <w:rFonts w:asciiTheme="minorHAnsi" w:hAnsiTheme="minorHAnsi" w:cstheme="minorHAnsi"/>
          <w:sz w:val="24"/>
        </w:rPr>
        <w:t>Allegato A);</w:t>
      </w:r>
    </w:p>
    <w:p w14:paraId="67495C34" w14:textId="77777777" w:rsidR="006A1653" w:rsidRPr="009627D0" w:rsidRDefault="006A1653" w:rsidP="00ED03EC">
      <w:pPr>
        <w:jc w:val="both"/>
        <w:rPr>
          <w:rFonts w:asciiTheme="minorHAnsi" w:hAnsiTheme="minorHAnsi" w:cstheme="minorHAnsi"/>
          <w:sz w:val="24"/>
        </w:rPr>
      </w:pPr>
      <w:r w:rsidRPr="009627D0">
        <w:rPr>
          <w:rFonts w:asciiTheme="minorHAnsi" w:hAnsiTheme="minorHAnsi" w:cstheme="minorHAnsi"/>
          <w:sz w:val="24"/>
        </w:rPr>
        <w:t>Allegato B);</w:t>
      </w:r>
    </w:p>
    <w:p w14:paraId="0D1E6761" w14:textId="3750C3A2" w:rsidR="00DE10D4" w:rsidRPr="009627D0" w:rsidRDefault="006A1653" w:rsidP="00ED03EC">
      <w:pPr>
        <w:jc w:val="both"/>
        <w:rPr>
          <w:rFonts w:asciiTheme="minorHAnsi" w:hAnsiTheme="minorHAnsi" w:cstheme="minorHAnsi"/>
          <w:sz w:val="24"/>
        </w:rPr>
      </w:pPr>
      <w:r w:rsidRPr="009627D0">
        <w:rPr>
          <w:rFonts w:asciiTheme="minorHAnsi" w:hAnsiTheme="minorHAnsi" w:cstheme="minorHAnsi"/>
          <w:sz w:val="24"/>
        </w:rPr>
        <w:lastRenderedPageBreak/>
        <w:t>Allegato C).</w:t>
      </w:r>
    </w:p>
    <w:p w14:paraId="1292FB34" w14:textId="4632C3A6" w:rsidR="00DE10D4" w:rsidRPr="009627D0" w:rsidRDefault="00DE10D4" w:rsidP="00B659DC">
      <w:pPr>
        <w:jc w:val="both"/>
        <w:rPr>
          <w:rFonts w:asciiTheme="minorHAnsi" w:hAnsiTheme="minorHAnsi" w:cstheme="minorHAnsi"/>
          <w:sz w:val="18"/>
          <w:szCs w:val="14"/>
        </w:rPr>
      </w:pPr>
      <w:r w:rsidRPr="009627D0">
        <w:rPr>
          <w:rFonts w:asciiTheme="minorHAnsi" w:hAnsiTheme="minorHAnsi" w:cstheme="minorHAnsi"/>
          <w:sz w:val="24"/>
        </w:rPr>
        <w:br w:type="page"/>
      </w:r>
    </w:p>
    <w:p w14:paraId="24888229" w14:textId="77777777" w:rsidR="00B659DC" w:rsidRPr="00800C83" w:rsidRDefault="00B659DC" w:rsidP="00B659DC">
      <w:pPr>
        <w:jc w:val="both"/>
        <w:rPr>
          <w:rFonts w:asciiTheme="minorHAnsi" w:hAnsiTheme="minorHAnsi" w:cstheme="minorHAnsi"/>
          <w:caps/>
          <w:sz w:val="16"/>
          <w:szCs w:val="16"/>
        </w:rPr>
      </w:pPr>
      <w:r w:rsidRPr="00800C83">
        <w:rPr>
          <w:rFonts w:asciiTheme="minorHAnsi" w:hAnsiTheme="minorHAnsi" w:cstheme="minorHAnsi"/>
          <w:caps/>
          <w:sz w:val="16"/>
          <w:szCs w:val="16"/>
        </w:rPr>
        <w:lastRenderedPageBreak/>
        <w:t xml:space="preserve">Allegato A) </w:t>
      </w:r>
    </w:p>
    <w:p w14:paraId="23F623FB" w14:textId="77777777" w:rsidR="00B659DC" w:rsidRPr="00800C83" w:rsidRDefault="00B659DC" w:rsidP="00B659DC">
      <w:pPr>
        <w:jc w:val="both"/>
        <w:rPr>
          <w:rFonts w:asciiTheme="minorHAnsi" w:hAnsiTheme="minorHAnsi" w:cstheme="minorHAnsi"/>
          <w:caps/>
          <w:sz w:val="16"/>
          <w:szCs w:val="16"/>
        </w:rPr>
      </w:pPr>
      <w:r w:rsidRPr="00800C83">
        <w:rPr>
          <w:rFonts w:asciiTheme="minorHAnsi" w:hAnsiTheme="minorHAnsi" w:cstheme="minorHAnsi"/>
          <w:caps/>
          <w:sz w:val="16"/>
          <w:szCs w:val="16"/>
        </w:rPr>
        <w:t>BOZZA Scheda di valutazione del Segretario Comunale: ___________________________________________</w:t>
      </w:r>
    </w:p>
    <w:p w14:paraId="34CF19CB" w14:textId="77777777" w:rsidR="00B659DC" w:rsidRPr="00800C83" w:rsidRDefault="00B659DC" w:rsidP="00B659DC">
      <w:pPr>
        <w:jc w:val="both"/>
        <w:rPr>
          <w:rFonts w:asciiTheme="minorHAnsi" w:hAnsiTheme="minorHAnsi" w:cstheme="minorHAnsi"/>
          <w:sz w:val="16"/>
          <w:szCs w:val="16"/>
        </w:rPr>
      </w:pPr>
      <w:r w:rsidRPr="00800C83">
        <w:rPr>
          <w:rFonts w:asciiTheme="minorHAnsi" w:hAnsiTheme="minorHAnsi" w:cstheme="minorHAnsi"/>
          <w:sz w:val="16"/>
          <w:szCs w:val="16"/>
        </w:rPr>
        <w:t>ANNO DI VALUTAZIONE: _______</w:t>
      </w:r>
    </w:p>
    <w:p w14:paraId="081D50C6" w14:textId="77777777" w:rsidR="00B659DC" w:rsidRPr="00800C83" w:rsidRDefault="00B659DC" w:rsidP="00B659DC">
      <w:pPr>
        <w:jc w:val="both"/>
        <w:rPr>
          <w:rFonts w:asciiTheme="minorHAnsi" w:hAnsiTheme="minorHAnsi" w:cstheme="minorHAnsi"/>
          <w:sz w:val="16"/>
          <w:szCs w:val="16"/>
        </w:rPr>
      </w:pPr>
    </w:p>
    <w:tbl>
      <w:tblPr>
        <w:tblW w:w="5000" w:type="pct"/>
        <w:tblLayout w:type="fixed"/>
        <w:tblLook w:val="04A0" w:firstRow="1" w:lastRow="0" w:firstColumn="1" w:lastColumn="0" w:noHBand="0" w:noVBand="1"/>
      </w:tblPr>
      <w:tblGrid>
        <w:gridCol w:w="8754"/>
        <w:gridCol w:w="1100"/>
      </w:tblGrid>
      <w:tr w:rsidR="00800C83" w:rsidRPr="0001604F" w14:paraId="581F63CE" w14:textId="77777777" w:rsidTr="009A7E3C">
        <w:tc>
          <w:tcPr>
            <w:tcW w:w="5000" w:type="pct"/>
            <w:gridSpan w:val="2"/>
            <w:tcBorders>
              <w:top w:val="single" w:sz="4" w:space="0" w:color="000000"/>
              <w:left w:val="single" w:sz="4" w:space="0" w:color="000000"/>
              <w:bottom w:val="single" w:sz="4" w:space="0" w:color="000000"/>
              <w:right w:val="single" w:sz="4" w:space="0" w:color="000000"/>
            </w:tcBorders>
          </w:tcPr>
          <w:p w14:paraId="6B1D24F3" w14:textId="77777777" w:rsidR="00800C83" w:rsidRPr="0001604F" w:rsidRDefault="00800C83" w:rsidP="009A7E3C">
            <w:pPr>
              <w:jc w:val="both"/>
              <w:rPr>
                <w:rFonts w:asciiTheme="minorHAnsi" w:hAnsiTheme="minorHAnsi" w:cstheme="minorHAnsi"/>
                <w:b/>
                <w:sz w:val="16"/>
                <w:szCs w:val="16"/>
              </w:rPr>
            </w:pPr>
            <w:r w:rsidRPr="0001604F">
              <w:rPr>
                <w:rFonts w:asciiTheme="minorHAnsi" w:hAnsiTheme="minorHAnsi" w:cstheme="minorHAnsi"/>
                <w:b/>
                <w:sz w:val="16"/>
                <w:szCs w:val="16"/>
              </w:rPr>
              <w:t>PERFORMANCE ORGANIZZATIVA DI ENTE (DA 0 A 100 PUNTI)</w:t>
            </w:r>
          </w:p>
        </w:tc>
      </w:tr>
      <w:tr w:rsidR="00800C83" w:rsidRPr="0001604F" w14:paraId="0522ADB6" w14:textId="77777777" w:rsidTr="009A7E3C">
        <w:tc>
          <w:tcPr>
            <w:tcW w:w="4442" w:type="pct"/>
            <w:tcBorders>
              <w:top w:val="single" w:sz="4" w:space="0" w:color="000000"/>
              <w:left w:val="single" w:sz="4" w:space="0" w:color="000000"/>
              <w:bottom w:val="single" w:sz="4" w:space="0" w:color="000000"/>
              <w:right w:val="nil"/>
            </w:tcBorders>
          </w:tcPr>
          <w:p w14:paraId="4744B478" w14:textId="77777777" w:rsidR="00800C83" w:rsidRPr="0001604F" w:rsidRDefault="00800C83" w:rsidP="009A7E3C">
            <w:pPr>
              <w:jc w:val="both"/>
              <w:rPr>
                <w:rFonts w:asciiTheme="minorHAnsi" w:hAnsiTheme="minorHAnsi" w:cstheme="minorHAnsi"/>
                <w:b/>
                <w:sz w:val="16"/>
                <w:szCs w:val="16"/>
              </w:rPr>
            </w:pPr>
            <w:r w:rsidRPr="0001604F">
              <w:rPr>
                <w:rFonts w:asciiTheme="minorHAnsi" w:hAnsiTheme="minorHAnsi" w:cstheme="minorHAnsi"/>
                <w:b/>
                <w:sz w:val="16"/>
                <w:szCs w:val="16"/>
              </w:rPr>
              <w:t>Parametri di valutazione</w:t>
            </w:r>
          </w:p>
        </w:tc>
        <w:tc>
          <w:tcPr>
            <w:tcW w:w="558" w:type="pct"/>
            <w:tcBorders>
              <w:top w:val="single" w:sz="4" w:space="0" w:color="000000"/>
              <w:left w:val="single" w:sz="4" w:space="0" w:color="000000"/>
              <w:bottom w:val="single" w:sz="4" w:space="0" w:color="000000"/>
              <w:right w:val="single" w:sz="4" w:space="0" w:color="000000"/>
            </w:tcBorders>
          </w:tcPr>
          <w:p w14:paraId="31CC493E" w14:textId="77777777" w:rsidR="00800C83" w:rsidRPr="0001604F" w:rsidRDefault="00800C83" w:rsidP="009A7E3C">
            <w:pPr>
              <w:jc w:val="both"/>
              <w:rPr>
                <w:rFonts w:asciiTheme="minorHAnsi" w:hAnsiTheme="minorHAnsi" w:cstheme="minorHAnsi"/>
                <w:b/>
                <w:sz w:val="16"/>
                <w:szCs w:val="16"/>
              </w:rPr>
            </w:pPr>
            <w:r w:rsidRPr="0001604F">
              <w:rPr>
                <w:rFonts w:asciiTheme="minorHAnsi" w:hAnsiTheme="minorHAnsi" w:cstheme="minorHAnsi"/>
                <w:b/>
                <w:sz w:val="16"/>
                <w:szCs w:val="16"/>
              </w:rPr>
              <w:t>Punteggio</w:t>
            </w:r>
          </w:p>
        </w:tc>
      </w:tr>
      <w:tr w:rsidR="00800C83" w:rsidRPr="0001604F" w14:paraId="371C5E2E" w14:textId="77777777" w:rsidTr="009A7E3C">
        <w:tc>
          <w:tcPr>
            <w:tcW w:w="4442" w:type="pct"/>
            <w:tcBorders>
              <w:top w:val="single" w:sz="4" w:space="0" w:color="000000"/>
              <w:left w:val="single" w:sz="4" w:space="0" w:color="000000"/>
              <w:bottom w:val="single" w:sz="4" w:space="0" w:color="000000"/>
              <w:right w:val="nil"/>
            </w:tcBorders>
          </w:tcPr>
          <w:p w14:paraId="1E6EDEF5"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Rispetto dell’equilibrio di bilancio e degli indicatori di deficitarietà strutturale</w:t>
            </w:r>
            <w:r>
              <w:rPr>
                <w:rFonts w:asciiTheme="minorHAnsi" w:hAnsiTheme="minorHAnsi" w:cstheme="minorHAnsi"/>
                <w:sz w:val="16"/>
                <w:szCs w:val="16"/>
              </w:rPr>
              <w:t xml:space="preserve"> (25%)</w:t>
            </w:r>
          </w:p>
        </w:tc>
        <w:tc>
          <w:tcPr>
            <w:tcW w:w="558" w:type="pct"/>
            <w:tcBorders>
              <w:top w:val="single" w:sz="4" w:space="0" w:color="000000"/>
              <w:left w:val="single" w:sz="4" w:space="0" w:color="000000"/>
              <w:bottom w:val="single" w:sz="4" w:space="0" w:color="000000"/>
              <w:right w:val="single" w:sz="4" w:space="0" w:color="000000"/>
            </w:tcBorders>
          </w:tcPr>
          <w:p w14:paraId="1E6C2D8E" w14:textId="77777777" w:rsidR="00800C83" w:rsidRPr="0001604F" w:rsidRDefault="00800C83" w:rsidP="009A7E3C">
            <w:pPr>
              <w:jc w:val="both"/>
              <w:rPr>
                <w:rFonts w:asciiTheme="minorHAnsi" w:hAnsiTheme="minorHAnsi" w:cstheme="minorHAnsi"/>
                <w:sz w:val="16"/>
                <w:szCs w:val="16"/>
              </w:rPr>
            </w:pPr>
          </w:p>
        </w:tc>
      </w:tr>
      <w:tr w:rsidR="00800C83" w:rsidRPr="0001604F" w14:paraId="51D5AB49" w14:textId="77777777" w:rsidTr="009A7E3C">
        <w:tc>
          <w:tcPr>
            <w:tcW w:w="4442" w:type="pct"/>
            <w:tcBorders>
              <w:top w:val="single" w:sz="4" w:space="0" w:color="000000"/>
              <w:left w:val="single" w:sz="4" w:space="0" w:color="000000"/>
              <w:bottom w:val="single" w:sz="4" w:space="0" w:color="000000"/>
              <w:right w:val="nil"/>
            </w:tcBorders>
          </w:tcPr>
          <w:p w14:paraId="5655CA06" w14:textId="77777777" w:rsidR="00800C83" w:rsidRPr="0001604F" w:rsidRDefault="00800C83" w:rsidP="009A7E3C">
            <w:pPr>
              <w:jc w:val="both"/>
              <w:rPr>
                <w:rFonts w:asciiTheme="minorHAnsi" w:hAnsiTheme="minorHAnsi" w:cstheme="minorHAnsi"/>
                <w:bCs/>
                <w:sz w:val="16"/>
                <w:szCs w:val="16"/>
              </w:rPr>
            </w:pPr>
            <w:r w:rsidRPr="0001604F">
              <w:rPr>
                <w:rFonts w:asciiTheme="minorHAnsi" w:hAnsiTheme="minorHAnsi" w:cstheme="minorHAnsi"/>
                <w:sz w:val="16"/>
                <w:szCs w:val="16"/>
              </w:rPr>
              <w:t>Rispetto degli obblighi di trasparenza e anticorruzione</w:t>
            </w:r>
            <w:r>
              <w:rPr>
                <w:rFonts w:asciiTheme="minorHAnsi" w:hAnsiTheme="minorHAnsi" w:cstheme="minorHAnsi"/>
                <w:sz w:val="16"/>
                <w:szCs w:val="16"/>
              </w:rPr>
              <w:t xml:space="preserve"> (25%)</w:t>
            </w:r>
          </w:p>
        </w:tc>
        <w:tc>
          <w:tcPr>
            <w:tcW w:w="558" w:type="pct"/>
            <w:tcBorders>
              <w:top w:val="single" w:sz="4" w:space="0" w:color="000000"/>
              <w:left w:val="single" w:sz="4" w:space="0" w:color="000000"/>
              <w:bottom w:val="single" w:sz="4" w:space="0" w:color="000000"/>
              <w:right w:val="single" w:sz="4" w:space="0" w:color="000000"/>
            </w:tcBorders>
          </w:tcPr>
          <w:p w14:paraId="343434AD" w14:textId="77777777" w:rsidR="00800C83" w:rsidRPr="0001604F" w:rsidRDefault="00800C83" w:rsidP="009A7E3C">
            <w:pPr>
              <w:jc w:val="both"/>
              <w:rPr>
                <w:rFonts w:asciiTheme="minorHAnsi" w:hAnsiTheme="minorHAnsi" w:cstheme="minorHAnsi"/>
                <w:bCs/>
                <w:sz w:val="16"/>
                <w:szCs w:val="16"/>
              </w:rPr>
            </w:pPr>
          </w:p>
        </w:tc>
      </w:tr>
      <w:tr w:rsidR="00800C83" w:rsidRPr="0001604F" w14:paraId="662592A8" w14:textId="77777777" w:rsidTr="009A7E3C">
        <w:tc>
          <w:tcPr>
            <w:tcW w:w="4442" w:type="pct"/>
            <w:tcBorders>
              <w:top w:val="single" w:sz="4" w:space="0" w:color="000000"/>
              <w:left w:val="single" w:sz="4" w:space="0" w:color="000000"/>
              <w:bottom w:val="single" w:sz="4" w:space="0" w:color="000000"/>
              <w:right w:val="nil"/>
            </w:tcBorders>
          </w:tcPr>
          <w:p w14:paraId="0D18F294" w14:textId="77777777" w:rsidR="00800C83" w:rsidRPr="0001604F" w:rsidRDefault="00800C83" w:rsidP="009A7E3C">
            <w:pPr>
              <w:jc w:val="both"/>
              <w:rPr>
                <w:rFonts w:asciiTheme="minorHAnsi" w:hAnsiTheme="minorHAnsi" w:cstheme="minorHAnsi"/>
                <w:sz w:val="16"/>
                <w:szCs w:val="16"/>
              </w:rPr>
            </w:pPr>
            <w:r>
              <w:rPr>
                <w:rFonts w:asciiTheme="minorHAnsi" w:hAnsiTheme="minorHAnsi" w:cstheme="minorHAnsi"/>
                <w:sz w:val="16"/>
                <w:szCs w:val="16"/>
              </w:rPr>
              <w:t>Esiti del m</w:t>
            </w:r>
            <w:r w:rsidRPr="0001604F">
              <w:rPr>
                <w:rFonts w:asciiTheme="minorHAnsi" w:hAnsiTheme="minorHAnsi" w:cstheme="minorHAnsi"/>
                <w:sz w:val="16"/>
                <w:szCs w:val="16"/>
              </w:rPr>
              <w:t>onitoraggio della customer satisfaction</w:t>
            </w:r>
            <w:r>
              <w:rPr>
                <w:rFonts w:asciiTheme="minorHAnsi" w:hAnsiTheme="minorHAnsi" w:cstheme="minorHAnsi"/>
                <w:sz w:val="16"/>
                <w:szCs w:val="16"/>
              </w:rPr>
              <w:t xml:space="preserve"> (25%)</w:t>
            </w:r>
          </w:p>
        </w:tc>
        <w:tc>
          <w:tcPr>
            <w:tcW w:w="558" w:type="pct"/>
            <w:tcBorders>
              <w:top w:val="single" w:sz="4" w:space="0" w:color="000000"/>
              <w:left w:val="single" w:sz="4" w:space="0" w:color="000000"/>
              <w:bottom w:val="single" w:sz="4" w:space="0" w:color="000000"/>
              <w:right w:val="single" w:sz="4" w:space="0" w:color="000000"/>
            </w:tcBorders>
          </w:tcPr>
          <w:p w14:paraId="111ED031" w14:textId="77777777" w:rsidR="00800C83" w:rsidRPr="0001604F" w:rsidRDefault="00800C83" w:rsidP="009A7E3C">
            <w:pPr>
              <w:jc w:val="both"/>
              <w:rPr>
                <w:rFonts w:asciiTheme="minorHAnsi" w:hAnsiTheme="minorHAnsi" w:cstheme="minorHAnsi"/>
                <w:sz w:val="16"/>
                <w:szCs w:val="16"/>
              </w:rPr>
            </w:pPr>
          </w:p>
        </w:tc>
      </w:tr>
      <w:tr w:rsidR="00800C83" w:rsidRPr="0001604F" w14:paraId="0A75B4AC" w14:textId="77777777" w:rsidTr="009A7E3C">
        <w:tc>
          <w:tcPr>
            <w:tcW w:w="4442" w:type="pct"/>
            <w:tcBorders>
              <w:top w:val="single" w:sz="4" w:space="0" w:color="000000"/>
              <w:left w:val="single" w:sz="4" w:space="0" w:color="000000"/>
              <w:bottom w:val="single" w:sz="4" w:space="0" w:color="000000"/>
              <w:right w:val="nil"/>
            </w:tcBorders>
          </w:tcPr>
          <w:p w14:paraId="4A783356" w14:textId="77777777" w:rsidR="00800C83" w:rsidRPr="0001604F" w:rsidRDefault="00800C83" w:rsidP="009A7E3C">
            <w:pPr>
              <w:jc w:val="both"/>
              <w:rPr>
                <w:rFonts w:asciiTheme="minorHAnsi" w:hAnsiTheme="minorHAnsi" w:cstheme="minorHAnsi"/>
                <w:bCs/>
                <w:sz w:val="16"/>
                <w:szCs w:val="16"/>
              </w:rPr>
            </w:pPr>
            <w:r>
              <w:rPr>
                <w:rFonts w:asciiTheme="minorHAnsi" w:hAnsiTheme="minorHAnsi" w:cstheme="minorHAnsi"/>
                <w:bCs/>
                <w:sz w:val="16"/>
                <w:szCs w:val="16"/>
              </w:rPr>
              <w:t>Rispetto degli obblighi formativi (25%)</w:t>
            </w:r>
          </w:p>
        </w:tc>
        <w:tc>
          <w:tcPr>
            <w:tcW w:w="558" w:type="pct"/>
            <w:tcBorders>
              <w:top w:val="single" w:sz="4" w:space="0" w:color="000000"/>
              <w:left w:val="single" w:sz="4" w:space="0" w:color="000000"/>
              <w:bottom w:val="single" w:sz="4" w:space="0" w:color="000000"/>
              <w:right w:val="single" w:sz="4" w:space="0" w:color="000000"/>
            </w:tcBorders>
          </w:tcPr>
          <w:p w14:paraId="00565133" w14:textId="77777777" w:rsidR="00800C83" w:rsidRPr="0001604F" w:rsidRDefault="00800C83" w:rsidP="009A7E3C">
            <w:pPr>
              <w:jc w:val="both"/>
              <w:rPr>
                <w:rFonts w:asciiTheme="minorHAnsi" w:hAnsiTheme="minorHAnsi" w:cstheme="minorHAnsi"/>
                <w:bCs/>
                <w:sz w:val="16"/>
                <w:szCs w:val="16"/>
              </w:rPr>
            </w:pPr>
          </w:p>
        </w:tc>
      </w:tr>
      <w:tr w:rsidR="00800C83" w:rsidRPr="0001604F" w14:paraId="2B611B93" w14:textId="77777777" w:rsidTr="009A7E3C">
        <w:tc>
          <w:tcPr>
            <w:tcW w:w="4442" w:type="pct"/>
            <w:tcBorders>
              <w:top w:val="single" w:sz="4" w:space="0" w:color="000000"/>
              <w:left w:val="single" w:sz="4" w:space="0" w:color="000000"/>
              <w:bottom w:val="single" w:sz="4" w:space="0" w:color="000000"/>
              <w:right w:val="nil"/>
            </w:tcBorders>
          </w:tcPr>
          <w:p w14:paraId="60A0E53A" w14:textId="77777777" w:rsidR="00800C83" w:rsidRPr="0001604F" w:rsidRDefault="00800C83" w:rsidP="009A7E3C">
            <w:pPr>
              <w:jc w:val="both"/>
              <w:rPr>
                <w:rFonts w:asciiTheme="minorHAnsi" w:hAnsiTheme="minorHAnsi" w:cstheme="minorHAnsi"/>
                <w:b/>
                <w:bCs/>
                <w:sz w:val="16"/>
                <w:szCs w:val="16"/>
              </w:rPr>
            </w:pPr>
            <w:r w:rsidRPr="0001604F">
              <w:rPr>
                <w:rFonts w:asciiTheme="minorHAnsi" w:hAnsiTheme="minorHAnsi" w:cstheme="minorHAnsi"/>
                <w:b/>
                <w:bCs/>
                <w:sz w:val="16"/>
                <w:szCs w:val="16"/>
              </w:rPr>
              <w:t>TOTALE</w:t>
            </w:r>
          </w:p>
        </w:tc>
        <w:tc>
          <w:tcPr>
            <w:tcW w:w="558" w:type="pct"/>
            <w:tcBorders>
              <w:top w:val="single" w:sz="4" w:space="0" w:color="000000"/>
              <w:left w:val="single" w:sz="4" w:space="0" w:color="000000"/>
              <w:bottom w:val="single" w:sz="4" w:space="0" w:color="000000"/>
              <w:right w:val="single" w:sz="4" w:space="0" w:color="000000"/>
            </w:tcBorders>
          </w:tcPr>
          <w:p w14:paraId="1786D9E0" w14:textId="77777777" w:rsidR="00800C83" w:rsidRPr="0001604F" w:rsidRDefault="00800C83" w:rsidP="009A7E3C">
            <w:pPr>
              <w:jc w:val="both"/>
              <w:rPr>
                <w:rFonts w:asciiTheme="minorHAnsi" w:hAnsiTheme="minorHAnsi" w:cstheme="minorHAnsi"/>
                <w:b/>
                <w:bCs/>
                <w:sz w:val="16"/>
                <w:szCs w:val="16"/>
              </w:rPr>
            </w:pPr>
          </w:p>
        </w:tc>
      </w:tr>
    </w:tbl>
    <w:p w14:paraId="476BAEE4" w14:textId="77777777" w:rsidR="00800C83" w:rsidRPr="0001604F" w:rsidRDefault="00800C83" w:rsidP="00800C83">
      <w:pPr>
        <w:jc w:val="both"/>
        <w:rPr>
          <w:rFonts w:asciiTheme="minorHAnsi" w:hAnsiTheme="minorHAnsi" w:cstheme="minorHAnsi"/>
          <w:sz w:val="16"/>
          <w:szCs w:val="16"/>
        </w:rPr>
      </w:pPr>
    </w:p>
    <w:tbl>
      <w:tblPr>
        <w:tblW w:w="5000" w:type="pct"/>
        <w:tblLayout w:type="fixed"/>
        <w:tblLook w:val="04A0" w:firstRow="1" w:lastRow="0" w:firstColumn="1" w:lastColumn="0" w:noHBand="0" w:noVBand="1"/>
      </w:tblPr>
      <w:tblGrid>
        <w:gridCol w:w="9854"/>
      </w:tblGrid>
      <w:tr w:rsidR="00800C83" w:rsidRPr="0001604F" w14:paraId="5DCE4185" w14:textId="77777777" w:rsidTr="009A7E3C">
        <w:tc>
          <w:tcPr>
            <w:tcW w:w="5000" w:type="pct"/>
            <w:tcBorders>
              <w:top w:val="single" w:sz="4" w:space="0" w:color="000000"/>
              <w:left w:val="single" w:sz="4" w:space="0" w:color="000000"/>
              <w:bottom w:val="single" w:sz="4" w:space="0" w:color="000000"/>
              <w:right w:val="single" w:sz="4" w:space="0" w:color="000000"/>
            </w:tcBorders>
          </w:tcPr>
          <w:p w14:paraId="09214E87" w14:textId="77777777" w:rsidR="00800C83" w:rsidRPr="0001604F" w:rsidRDefault="00800C83" w:rsidP="009A7E3C">
            <w:pPr>
              <w:jc w:val="both"/>
              <w:rPr>
                <w:rFonts w:asciiTheme="minorHAnsi" w:hAnsiTheme="minorHAnsi" w:cstheme="minorHAnsi"/>
                <w:b/>
                <w:sz w:val="16"/>
                <w:szCs w:val="16"/>
              </w:rPr>
            </w:pPr>
            <w:r w:rsidRPr="0001604F">
              <w:rPr>
                <w:rFonts w:asciiTheme="minorHAnsi" w:hAnsiTheme="minorHAnsi" w:cstheme="minorHAnsi"/>
                <w:b/>
                <w:sz w:val="16"/>
                <w:szCs w:val="16"/>
              </w:rPr>
              <w:t>VALUTAZIONE DEGLI OBIETTIVI ASSEGNATI (DA 0 A 100 PUNTI)</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2619"/>
        <w:gridCol w:w="723"/>
        <w:gridCol w:w="1636"/>
        <w:gridCol w:w="938"/>
        <w:gridCol w:w="2517"/>
        <w:gridCol w:w="956"/>
      </w:tblGrid>
      <w:tr w:rsidR="00800C83" w:rsidRPr="0001604F" w14:paraId="4204927B" w14:textId="77777777" w:rsidTr="009A7E3C">
        <w:tc>
          <w:tcPr>
            <w:tcW w:w="236" w:type="pct"/>
          </w:tcPr>
          <w:p w14:paraId="4CB47929" w14:textId="77777777" w:rsidR="00800C83" w:rsidRPr="0001604F" w:rsidRDefault="00800C83" w:rsidP="009A7E3C">
            <w:pPr>
              <w:jc w:val="both"/>
              <w:rPr>
                <w:rFonts w:asciiTheme="minorHAnsi" w:hAnsiTheme="minorHAnsi" w:cstheme="minorHAnsi"/>
                <w:bCs/>
                <w:caps/>
                <w:sz w:val="16"/>
                <w:szCs w:val="16"/>
              </w:rPr>
            </w:pPr>
            <w:r w:rsidRPr="0001604F">
              <w:rPr>
                <w:rFonts w:asciiTheme="minorHAnsi" w:hAnsiTheme="minorHAnsi" w:cstheme="minorHAnsi"/>
                <w:bCs/>
                <w:caps/>
                <w:sz w:val="16"/>
                <w:szCs w:val="16"/>
              </w:rPr>
              <w:t>N°</w:t>
            </w:r>
          </w:p>
        </w:tc>
        <w:tc>
          <w:tcPr>
            <w:tcW w:w="1329" w:type="pct"/>
          </w:tcPr>
          <w:p w14:paraId="4298FEAC" w14:textId="77777777" w:rsidR="00800C83" w:rsidRPr="0001604F" w:rsidRDefault="00800C83" w:rsidP="009A7E3C">
            <w:pPr>
              <w:jc w:val="both"/>
              <w:rPr>
                <w:rFonts w:asciiTheme="minorHAnsi" w:hAnsiTheme="minorHAnsi" w:cstheme="minorHAnsi"/>
                <w:bCs/>
                <w:caps/>
                <w:sz w:val="16"/>
                <w:szCs w:val="16"/>
              </w:rPr>
            </w:pPr>
            <w:r w:rsidRPr="0001604F">
              <w:rPr>
                <w:rFonts w:asciiTheme="minorHAnsi" w:hAnsiTheme="minorHAnsi" w:cstheme="minorHAnsi"/>
                <w:bCs/>
                <w:caps/>
                <w:sz w:val="16"/>
                <w:szCs w:val="16"/>
              </w:rPr>
              <w:t>Descrizione dell’obiettivo</w:t>
            </w:r>
          </w:p>
        </w:tc>
        <w:tc>
          <w:tcPr>
            <w:tcW w:w="367" w:type="pct"/>
          </w:tcPr>
          <w:p w14:paraId="026EF217" w14:textId="77777777" w:rsidR="00800C83" w:rsidRPr="0001604F" w:rsidRDefault="00800C83" w:rsidP="009A7E3C">
            <w:pPr>
              <w:jc w:val="both"/>
              <w:rPr>
                <w:rFonts w:asciiTheme="minorHAnsi" w:hAnsiTheme="minorHAnsi" w:cstheme="minorHAnsi"/>
                <w:bCs/>
                <w:caps/>
                <w:sz w:val="16"/>
                <w:szCs w:val="16"/>
              </w:rPr>
            </w:pPr>
            <w:r w:rsidRPr="0001604F">
              <w:rPr>
                <w:rFonts w:asciiTheme="minorHAnsi" w:hAnsiTheme="minorHAnsi" w:cstheme="minorHAnsi"/>
                <w:bCs/>
                <w:caps/>
                <w:sz w:val="16"/>
                <w:szCs w:val="16"/>
              </w:rPr>
              <w:t>Peso %</w:t>
            </w:r>
          </w:p>
        </w:tc>
        <w:tc>
          <w:tcPr>
            <w:tcW w:w="830" w:type="pct"/>
          </w:tcPr>
          <w:p w14:paraId="754A1B84" w14:textId="77777777" w:rsidR="00800C83" w:rsidRPr="0001604F" w:rsidRDefault="00800C83" w:rsidP="009A7E3C">
            <w:pPr>
              <w:jc w:val="both"/>
              <w:rPr>
                <w:rFonts w:asciiTheme="minorHAnsi" w:hAnsiTheme="minorHAnsi" w:cstheme="minorHAnsi"/>
                <w:bCs/>
                <w:caps/>
                <w:sz w:val="16"/>
                <w:szCs w:val="16"/>
              </w:rPr>
            </w:pPr>
            <w:r w:rsidRPr="0001604F">
              <w:rPr>
                <w:rFonts w:asciiTheme="minorHAnsi" w:hAnsiTheme="minorHAnsi" w:cstheme="minorHAnsi"/>
                <w:bCs/>
                <w:caps/>
                <w:sz w:val="16"/>
                <w:szCs w:val="16"/>
              </w:rPr>
              <w:t>INDICATORI DI VALUTAZIONE</w:t>
            </w:r>
          </w:p>
        </w:tc>
        <w:tc>
          <w:tcPr>
            <w:tcW w:w="476" w:type="pct"/>
          </w:tcPr>
          <w:p w14:paraId="370E9BE1" w14:textId="77777777" w:rsidR="00800C83" w:rsidRPr="0001604F" w:rsidRDefault="00800C83" w:rsidP="009A7E3C">
            <w:pPr>
              <w:jc w:val="both"/>
              <w:rPr>
                <w:rFonts w:asciiTheme="minorHAnsi" w:hAnsiTheme="minorHAnsi" w:cstheme="minorHAnsi"/>
                <w:bCs/>
                <w:caps/>
                <w:sz w:val="16"/>
                <w:szCs w:val="16"/>
              </w:rPr>
            </w:pPr>
            <w:r w:rsidRPr="0001604F">
              <w:rPr>
                <w:rFonts w:asciiTheme="minorHAnsi" w:hAnsiTheme="minorHAnsi" w:cstheme="minorHAnsi"/>
                <w:bCs/>
                <w:caps/>
                <w:sz w:val="16"/>
                <w:szCs w:val="16"/>
              </w:rPr>
              <w:t>VALORI attesi</w:t>
            </w:r>
          </w:p>
        </w:tc>
        <w:tc>
          <w:tcPr>
            <w:tcW w:w="1277" w:type="pct"/>
          </w:tcPr>
          <w:p w14:paraId="467EDA22" w14:textId="77777777" w:rsidR="00800C83" w:rsidRPr="0001604F" w:rsidRDefault="00800C83" w:rsidP="009A7E3C">
            <w:pPr>
              <w:jc w:val="both"/>
              <w:rPr>
                <w:rFonts w:asciiTheme="minorHAnsi" w:hAnsiTheme="minorHAnsi" w:cstheme="minorHAnsi"/>
                <w:bCs/>
                <w:caps/>
                <w:sz w:val="16"/>
                <w:szCs w:val="16"/>
              </w:rPr>
            </w:pPr>
            <w:r w:rsidRPr="0001604F">
              <w:rPr>
                <w:rFonts w:asciiTheme="minorHAnsi" w:hAnsiTheme="minorHAnsi" w:cstheme="minorHAnsi"/>
                <w:bCs/>
                <w:caps/>
                <w:sz w:val="16"/>
                <w:szCs w:val="16"/>
              </w:rPr>
              <w:t xml:space="preserve">Giudizi </w:t>
            </w:r>
          </w:p>
        </w:tc>
        <w:tc>
          <w:tcPr>
            <w:tcW w:w="486" w:type="pct"/>
          </w:tcPr>
          <w:p w14:paraId="0B832A90" w14:textId="77777777" w:rsidR="00800C83" w:rsidRPr="0001604F" w:rsidRDefault="00800C83" w:rsidP="009A7E3C">
            <w:pPr>
              <w:jc w:val="both"/>
              <w:rPr>
                <w:rFonts w:asciiTheme="minorHAnsi" w:hAnsiTheme="minorHAnsi" w:cstheme="minorHAnsi"/>
                <w:bCs/>
                <w:caps/>
                <w:sz w:val="16"/>
                <w:szCs w:val="16"/>
              </w:rPr>
            </w:pPr>
            <w:r w:rsidRPr="0001604F">
              <w:rPr>
                <w:rFonts w:asciiTheme="minorHAnsi" w:hAnsiTheme="minorHAnsi" w:cstheme="minorHAnsi"/>
                <w:bCs/>
                <w:caps/>
                <w:sz w:val="16"/>
                <w:szCs w:val="16"/>
              </w:rPr>
              <w:t>PUNTEGGI</w:t>
            </w:r>
          </w:p>
        </w:tc>
      </w:tr>
      <w:tr w:rsidR="00800C83" w:rsidRPr="0001604F" w14:paraId="2E79FD03" w14:textId="77777777" w:rsidTr="009A7E3C">
        <w:tc>
          <w:tcPr>
            <w:tcW w:w="236" w:type="pct"/>
          </w:tcPr>
          <w:p w14:paraId="44744D0E" w14:textId="77777777" w:rsidR="00800C83" w:rsidRPr="0001604F" w:rsidRDefault="00800C83" w:rsidP="009A7E3C">
            <w:pPr>
              <w:jc w:val="both"/>
              <w:rPr>
                <w:rFonts w:asciiTheme="minorHAnsi" w:hAnsiTheme="minorHAnsi" w:cstheme="minorHAnsi"/>
                <w:bCs/>
                <w:sz w:val="16"/>
                <w:szCs w:val="16"/>
              </w:rPr>
            </w:pPr>
            <w:r w:rsidRPr="0001604F">
              <w:rPr>
                <w:rFonts w:asciiTheme="minorHAnsi" w:hAnsiTheme="minorHAnsi" w:cstheme="minorHAnsi"/>
                <w:bCs/>
                <w:sz w:val="16"/>
                <w:szCs w:val="16"/>
              </w:rPr>
              <w:t>1</w:t>
            </w:r>
          </w:p>
        </w:tc>
        <w:tc>
          <w:tcPr>
            <w:tcW w:w="1329" w:type="pct"/>
          </w:tcPr>
          <w:p w14:paraId="3CBCD9CB" w14:textId="77777777" w:rsidR="00800C83" w:rsidRPr="0001604F" w:rsidRDefault="00800C83" w:rsidP="009A7E3C">
            <w:pPr>
              <w:jc w:val="both"/>
              <w:rPr>
                <w:rFonts w:asciiTheme="minorHAnsi" w:hAnsiTheme="minorHAnsi" w:cstheme="minorHAnsi"/>
                <w:bCs/>
                <w:sz w:val="16"/>
                <w:szCs w:val="16"/>
              </w:rPr>
            </w:pPr>
          </w:p>
        </w:tc>
        <w:tc>
          <w:tcPr>
            <w:tcW w:w="367" w:type="pct"/>
          </w:tcPr>
          <w:p w14:paraId="33FC1411" w14:textId="77777777" w:rsidR="00800C83" w:rsidRPr="0001604F" w:rsidRDefault="00800C83" w:rsidP="009A7E3C">
            <w:pPr>
              <w:jc w:val="both"/>
              <w:rPr>
                <w:rFonts w:asciiTheme="minorHAnsi" w:hAnsiTheme="minorHAnsi" w:cstheme="minorHAnsi"/>
                <w:bCs/>
                <w:sz w:val="16"/>
                <w:szCs w:val="16"/>
              </w:rPr>
            </w:pPr>
          </w:p>
        </w:tc>
        <w:tc>
          <w:tcPr>
            <w:tcW w:w="830" w:type="pct"/>
          </w:tcPr>
          <w:p w14:paraId="689AA96A" w14:textId="77777777" w:rsidR="00800C83" w:rsidRPr="0001604F" w:rsidRDefault="00800C83" w:rsidP="009A7E3C">
            <w:pPr>
              <w:jc w:val="both"/>
              <w:rPr>
                <w:rFonts w:asciiTheme="minorHAnsi" w:hAnsiTheme="minorHAnsi" w:cstheme="minorHAnsi"/>
                <w:bCs/>
                <w:sz w:val="16"/>
                <w:szCs w:val="16"/>
              </w:rPr>
            </w:pPr>
          </w:p>
        </w:tc>
        <w:tc>
          <w:tcPr>
            <w:tcW w:w="476" w:type="pct"/>
          </w:tcPr>
          <w:p w14:paraId="10622E2A" w14:textId="77777777" w:rsidR="00800C83" w:rsidRPr="0001604F" w:rsidRDefault="00800C83" w:rsidP="009A7E3C">
            <w:pPr>
              <w:jc w:val="both"/>
              <w:rPr>
                <w:rFonts w:asciiTheme="minorHAnsi" w:hAnsiTheme="minorHAnsi" w:cstheme="minorHAnsi"/>
                <w:bCs/>
                <w:sz w:val="16"/>
                <w:szCs w:val="16"/>
              </w:rPr>
            </w:pPr>
          </w:p>
        </w:tc>
        <w:tc>
          <w:tcPr>
            <w:tcW w:w="1277" w:type="pct"/>
          </w:tcPr>
          <w:p w14:paraId="2191AEE4" w14:textId="77777777" w:rsidR="00800C83" w:rsidRPr="0001604F" w:rsidRDefault="00800C83" w:rsidP="009A7E3C">
            <w:pPr>
              <w:jc w:val="both"/>
              <w:rPr>
                <w:rFonts w:asciiTheme="minorHAnsi" w:hAnsiTheme="minorHAnsi" w:cstheme="minorHAnsi"/>
                <w:sz w:val="16"/>
                <w:szCs w:val="16"/>
              </w:rPr>
            </w:pPr>
          </w:p>
        </w:tc>
        <w:tc>
          <w:tcPr>
            <w:tcW w:w="486" w:type="pct"/>
          </w:tcPr>
          <w:p w14:paraId="6CEF2C0E" w14:textId="77777777" w:rsidR="00800C83" w:rsidRPr="0001604F" w:rsidRDefault="00800C83" w:rsidP="009A7E3C">
            <w:pPr>
              <w:jc w:val="both"/>
              <w:rPr>
                <w:rFonts w:asciiTheme="minorHAnsi" w:hAnsiTheme="minorHAnsi" w:cstheme="minorHAnsi"/>
                <w:sz w:val="16"/>
                <w:szCs w:val="16"/>
              </w:rPr>
            </w:pPr>
          </w:p>
        </w:tc>
      </w:tr>
      <w:tr w:rsidR="00800C83" w:rsidRPr="0001604F" w14:paraId="7CFF6E76" w14:textId="77777777" w:rsidTr="009A7E3C">
        <w:tc>
          <w:tcPr>
            <w:tcW w:w="236" w:type="pct"/>
          </w:tcPr>
          <w:p w14:paraId="18EC3389"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2</w:t>
            </w:r>
          </w:p>
        </w:tc>
        <w:tc>
          <w:tcPr>
            <w:tcW w:w="1329" w:type="pct"/>
          </w:tcPr>
          <w:p w14:paraId="3881C146" w14:textId="77777777" w:rsidR="00800C83" w:rsidRPr="0001604F" w:rsidRDefault="00800C83" w:rsidP="009A7E3C">
            <w:pPr>
              <w:jc w:val="both"/>
              <w:rPr>
                <w:rFonts w:asciiTheme="minorHAnsi" w:hAnsiTheme="minorHAnsi" w:cstheme="minorHAnsi"/>
                <w:sz w:val="16"/>
                <w:szCs w:val="16"/>
              </w:rPr>
            </w:pPr>
          </w:p>
        </w:tc>
        <w:tc>
          <w:tcPr>
            <w:tcW w:w="367" w:type="pct"/>
          </w:tcPr>
          <w:p w14:paraId="64E05E3D" w14:textId="77777777" w:rsidR="00800C83" w:rsidRPr="0001604F" w:rsidRDefault="00800C83" w:rsidP="009A7E3C">
            <w:pPr>
              <w:jc w:val="both"/>
              <w:rPr>
                <w:rFonts w:asciiTheme="minorHAnsi" w:hAnsiTheme="minorHAnsi" w:cstheme="minorHAnsi"/>
                <w:sz w:val="16"/>
                <w:szCs w:val="16"/>
              </w:rPr>
            </w:pPr>
          </w:p>
        </w:tc>
        <w:tc>
          <w:tcPr>
            <w:tcW w:w="830" w:type="pct"/>
          </w:tcPr>
          <w:p w14:paraId="0E8C32C3" w14:textId="77777777" w:rsidR="00800C83" w:rsidRPr="0001604F" w:rsidRDefault="00800C83" w:rsidP="009A7E3C">
            <w:pPr>
              <w:jc w:val="both"/>
              <w:rPr>
                <w:rFonts w:asciiTheme="minorHAnsi" w:hAnsiTheme="minorHAnsi" w:cstheme="minorHAnsi"/>
                <w:sz w:val="16"/>
                <w:szCs w:val="16"/>
              </w:rPr>
            </w:pPr>
          </w:p>
        </w:tc>
        <w:tc>
          <w:tcPr>
            <w:tcW w:w="476" w:type="pct"/>
          </w:tcPr>
          <w:p w14:paraId="33842C32" w14:textId="77777777" w:rsidR="00800C83" w:rsidRPr="0001604F" w:rsidRDefault="00800C83" w:rsidP="009A7E3C">
            <w:pPr>
              <w:jc w:val="both"/>
              <w:rPr>
                <w:rFonts w:asciiTheme="minorHAnsi" w:hAnsiTheme="minorHAnsi" w:cstheme="minorHAnsi"/>
                <w:sz w:val="16"/>
                <w:szCs w:val="16"/>
              </w:rPr>
            </w:pPr>
          </w:p>
        </w:tc>
        <w:tc>
          <w:tcPr>
            <w:tcW w:w="1277" w:type="pct"/>
          </w:tcPr>
          <w:p w14:paraId="70A04D55" w14:textId="77777777" w:rsidR="00800C83" w:rsidRPr="0001604F" w:rsidRDefault="00800C83" w:rsidP="009A7E3C">
            <w:pPr>
              <w:jc w:val="both"/>
              <w:rPr>
                <w:rFonts w:asciiTheme="minorHAnsi" w:hAnsiTheme="minorHAnsi" w:cstheme="minorHAnsi"/>
                <w:sz w:val="16"/>
                <w:szCs w:val="16"/>
              </w:rPr>
            </w:pPr>
          </w:p>
        </w:tc>
        <w:tc>
          <w:tcPr>
            <w:tcW w:w="486" w:type="pct"/>
          </w:tcPr>
          <w:p w14:paraId="50C3A78B" w14:textId="77777777" w:rsidR="00800C83" w:rsidRPr="0001604F" w:rsidRDefault="00800C83" w:rsidP="009A7E3C">
            <w:pPr>
              <w:jc w:val="both"/>
              <w:rPr>
                <w:rFonts w:asciiTheme="minorHAnsi" w:hAnsiTheme="minorHAnsi" w:cstheme="minorHAnsi"/>
                <w:sz w:val="16"/>
                <w:szCs w:val="16"/>
              </w:rPr>
            </w:pPr>
          </w:p>
        </w:tc>
      </w:tr>
      <w:tr w:rsidR="00800C83" w:rsidRPr="0001604F" w14:paraId="15A3E968" w14:textId="77777777" w:rsidTr="009A7E3C">
        <w:tc>
          <w:tcPr>
            <w:tcW w:w="236" w:type="pct"/>
          </w:tcPr>
          <w:p w14:paraId="6E3DA571"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3</w:t>
            </w:r>
          </w:p>
        </w:tc>
        <w:tc>
          <w:tcPr>
            <w:tcW w:w="1329" w:type="pct"/>
          </w:tcPr>
          <w:p w14:paraId="4E00D490" w14:textId="77777777" w:rsidR="00800C83" w:rsidRPr="0001604F" w:rsidRDefault="00800C83" w:rsidP="009A7E3C">
            <w:pPr>
              <w:jc w:val="both"/>
              <w:rPr>
                <w:rFonts w:asciiTheme="minorHAnsi" w:hAnsiTheme="minorHAnsi" w:cstheme="minorHAnsi"/>
                <w:sz w:val="16"/>
                <w:szCs w:val="16"/>
              </w:rPr>
            </w:pPr>
          </w:p>
        </w:tc>
        <w:tc>
          <w:tcPr>
            <w:tcW w:w="367" w:type="pct"/>
          </w:tcPr>
          <w:p w14:paraId="10E7838A" w14:textId="77777777" w:rsidR="00800C83" w:rsidRPr="0001604F" w:rsidRDefault="00800C83" w:rsidP="009A7E3C">
            <w:pPr>
              <w:jc w:val="both"/>
              <w:rPr>
                <w:rFonts w:asciiTheme="minorHAnsi" w:hAnsiTheme="minorHAnsi" w:cstheme="minorHAnsi"/>
                <w:sz w:val="16"/>
                <w:szCs w:val="16"/>
              </w:rPr>
            </w:pPr>
          </w:p>
        </w:tc>
        <w:tc>
          <w:tcPr>
            <w:tcW w:w="830" w:type="pct"/>
          </w:tcPr>
          <w:p w14:paraId="1CADF5D7" w14:textId="77777777" w:rsidR="00800C83" w:rsidRPr="0001604F" w:rsidRDefault="00800C83" w:rsidP="009A7E3C">
            <w:pPr>
              <w:jc w:val="both"/>
              <w:rPr>
                <w:rFonts w:asciiTheme="minorHAnsi" w:hAnsiTheme="minorHAnsi" w:cstheme="minorHAnsi"/>
                <w:sz w:val="16"/>
                <w:szCs w:val="16"/>
              </w:rPr>
            </w:pPr>
          </w:p>
        </w:tc>
        <w:tc>
          <w:tcPr>
            <w:tcW w:w="476" w:type="pct"/>
          </w:tcPr>
          <w:p w14:paraId="58BCEF21" w14:textId="77777777" w:rsidR="00800C83" w:rsidRPr="0001604F" w:rsidRDefault="00800C83" w:rsidP="009A7E3C">
            <w:pPr>
              <w:jc w:val="both"/>
              <w:rPr>
                <w:rFonts w:asciiTheme="minorHAnsi" w:hAnsiTheme="minorHAnsi" w:cstheme="minorHAnsi"/>
                <w:sz w:val="16"/>
                <w:szCs w:val="16"/>
              </w:rPr>
            </w:pPr>
          </w:p>
        </w:tc>
        <w:tc>
          <w:tcPr>
            <w:tcW w:w="1277" w:type="pct"/>
          </w:tcPr>
          <w:p w14:paraId="632E9D67" w14:textId="77777777" w:rsidR="00800C83" w:rsidRPr="0001604F" w:rsidRDefault="00800C83" w:rsidP="009A7E3C">
            <w:pPr>
              <w:jc w:val="both"/>
              <w:rPr>
                <w:rFonts w:asciiTheme="minorHAnsi" w:hAnsiTheme="minorHAnsi" w:cstheme="minorHAnsi"/>
                <w:sz w:val="16"/>
                <w:szCs w:val="16"/>
              </w:rPr>
            </w:pPr>
          </w:p>
        </w:tc>
        <w:tc>
          <w:tcPr>
            <w:tcW w:w="486" w:type="pct"/>
          </w:tcPr>
          <w:p w14:paraId="0E595F26" w14:textId="77777777" w:rsidR="00800C83" w:rsidRPr="0001604F" w:rsidRDefault="00800C83" w:rsidP="009A7E3C">
            <w:pPr>
              <w:jc w:val="both"/>
              <w:rPr>
                <w:rFonts w:asciiTheme="minorHAnsi" w:hAnsiTheme="minorHAnsi" w:cstheme="minorHAnsi"/>
                <w:sz w:val="16"/>
                <w:szCs w:val="16"/>
              </w:rPr>
            </w:pPr>
          </w:p>
        </w:tc>
      </w:tr>
      <w:tr w:rsidR="00800C83" w:rsidRPr="0001604F" w14:paraId="311A3EEC" w14:textId="77777777" w:rsidTr="009A7E3C">
        <w:tc>
          <w:tcPr>
            <w:tcW w:w="236" w:type="pct"/>
          </w:tcPr>
          <w:p w14:paraId="4C3E01E3"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4</w:t>
            </w:r>
          </w:p>
        </w:tc>
        <w:tc>
          <w:tcPr>
            <w:tcW w:w="1329" w:type="pct"/>
          </w:tcPr>
          <w:p w14:paraId="01DB49C5" w14:textId="77777777" w:rsidR="00800C83" w:rsidRPr="0001604F" w:rsidRDefault="00800C83" w:rsidP="009A7E3C">
            <w:pPr>
              <w:jc w:val="both"/>
              <w:rPr>
                <w:rFonts w:asciiTheme="minorHAnsi" w:hAnsiTheme="minorHAnsi" w:cstheme="minorHAnsi"/>
                <w:sz w:val="16"/>
                <w:szCs w:val="16"/>
              </w:rPr>
            </w:pPr>
          </w:p>
        </w:tc>
        <w:tc>
          <w:tcPr>
            <w:tcW w:w="367" w:type="pct"/>
          </w:tcPr>
          <w:p w14:paraId="54A9B80C" w14:textId="77777777" w:rsidR="00800C83" w:rsidRPr="0001604F" w:rsidRDefault="00800C83" w:rsidP="009A7E3C">
            <w:pPr>
              <w:jc w:val="both"/>
              <w:rPr>
                <w:rFonts w:asciiTheme="minorHAnsi" w:hAnsiTheme="minorHAnsi" w:cstheme="minorHAnsi"/>
                <w:sz w:val="16"/>
                <w:szCs w:val="16"/>
              </w:rPr>
            </w:pPr>
          </w:p>
        </w:tc>
        <w:tc>
          <w:tcPr>
            <w:tcW w:w="830" w:type="pct"/>
          </w:tcPr>
          <w:p w14:paraId="0E068805" w14:textId="77777777" w:rsidR="00800C83" w:rsidRPr="0001604F" w:rsidRDefault="00800C83" w:rsidP="009A7E3C">
            <w:pPr>
              <w:jc w:val="both"/>
              <w:rPr>
                <w:rFonts w:asciiTheme="minorHAnsi" w:hAnsiTheme="minorHAnsi" w:cstheme="minorHAnsi"/>
                <w:sz w:val="16"/>
                <w:szCs w:val="16"/>
              </w:rPr>
            </w:pPr>
          </w:p>
        </w:tc>
        <w:tc>
          <w:tcPr>
            <w:tcW w:w="476" w:type="pct"/>
          </w:tcPr>
          <w:p w14:paraId="2B9CE243" w14:textId="77777777" w:rsidR="00800C83" w:rsidRPr="0001604F" w:rsidRDefault="00800C83" w:rsidP="009A7E3C">
            <w:pPr>
              <w:jc w:val="both"/>
              <w:rPr>
                <w:rFonts w:asciiTheme="minorHAnsi" w:hAnsiTheme="minorHAnsi" w:cstheme="minorHAnsi"/>
                <w:sz w:val="16"/>
                <w:szCs w:val="16"/>
              </w:rPr>
            </w:pPr>
          </w:p>
        </w:tc>
        <w:tc>
          <w:tcPr>
            <w:tcW w:w="1277" w:type="pct"/>
          </w:tcPr>
          <w:p w14:paraId="3CA0F1E4" w14:textId="77777777" w:rsidR="00800C83" w:rsidRPr="0001604F" w:rsidRDefault="00800C83" w:rsidP="009A7E3C">
            <w:pPr>
              <w:jc w:val="both"/>
              <w:rPr>
                <w:rFonts w:asciiTheme="minorHAnsi" w:hAnsiTheme="minorHAnsi" w:cstheme="minorHAnsi"/>
                <w:sz w:val="16"/>
                <w:szCs w:val="16"/>
              </w:rPr>
            </w:pPr>
          </w:p>
        </w:tc>
        <w:tc>
          <w:tcPr>
            <w:tcW w:w="486" w:type="pct"/>
          </w:tcPr>
          <w:p w14:paraId="056C9199" w14:textId="77777777" w:rsidR="00800C83" w:rsidRPr="0001604F" w:rsidRDefault="00800C83" w:rsidP="009A7E3C">
            <w:pPr>
              <w:jc w:val="both"/>
              <w:rPr>
                <w:rFonts w:asciiTheme="minorHAnsi" w:hAnsiTheme="minorHAnsi" w:cstheme="minorHAnsi"/>
                <w:sz w:val="16"/>
                <w:szCs w:val="16"/>
              </w:rPr>
            </w:pPr>
          </w:p>
        </w:tc>
      </w:tr>
      <w:tr w:rsidR="00800C83" w:rsidRPr="0001604F" w14:paraId="3C5C30B2" w14:textId="77777777" w:rsidTr="009A7E3C">
        <w:tc>
          <w:tcPr>
            <w:tcW w:w="236" w:type="pct"/>
          </w:tcPr>
          <w:p w14:paraId="56ECC13E"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5</w:t>
            </w:r>
          </w:p>
        </w:tc>
        <w:tc>
          <w:tcPr>
            <w:tcW w:w="1329" w:type="pct"/>
          </w:tcPr>
          <w:p w14:paraId="53BE5BBD" w14:textId="77777777" w:rsidR="00800C83" w:rsidRPr="0001604F" w:rsidRDefault="00800C83" w:rsidP="009A7E3C">
            <w:pPr>
              <w:jc w:val="both"/>
              <w:rPr>
                <w:rFonts w:asciiTheme="minorHAnsi" w:hAnsiTheme="minorHAnsi" w:cstheme="minorHAnsi"/>
                <w:sz w:val="16"/>
                <w:szCs w:val="16"/>
              </w:rPr>
            </w:pPr>
          </w:p>
        </w:tc>
        <w:tc>
          <w:tcPr>
            <w:tcW w:w="367" w:type="pct"/>
          </w:tcPr>
          <w:p w14:paraId="48D230EF" w14:textId="77777777" w:rsidR="00800C83" w:rsidRPr="0001604F" w:rsidRDefault="00800C83" w:rsidP="009A7E3C">
            <w:pPr>
              <w:jc w:val="both"/>
              <w:rPr>
                <w:rFonts w:asciiTheme="minorHAnsi" w:hAnsiTheme="minorHAnsi" w:cstheme="minorHAnsi"/>
                <w:sz w:val="16"/>
                <w:szCs w:val="16"/>
              </w:rPr>
            </w:pPr>
          </w:p>
        </w:tc>
        <w:tc>
          <w:tcPr>
            <w:tcW w:w="830" w:type="pct"/>
          </w:tcPr>
          <w:p w14:paraId="42AC2168" w14:textId="77777777" w:rsidR="00800C83" w:rsidRPr="0001604F" w:rsidRDefault="00800C83" w:rsidP="009A7E3C">
            <w:pPr>
              <w:jc w:val="both"/>
              <w:rPr>
                <w:rFonts w:asciiTheme="minorHAnsi" w:hAnsiTheme="minorHAnsi" w:cstheme="minorHAnsi"/>
                <w:sz w:val="16"/>
                <w:szCs w:val="16"/>
              </w:rPr>
            </w:pPr>
          </w:p>
        </w:tc>
        <w:tc>
          <w:tcPr>
            <w:tcW w:w="476" w:type="pct"/>
          </w:tcPr>
          <w:p w14:paraId="608A71CA" w14:textId="77777777" w:rsidR="00800C83" w:rsidRPr="0001604F" w:rsidRDefault="00800C83" w:rsidP="009A7E3C">
            <w:pPr>
              <w:jc w:val="both"/>
              <w:rPr>
                <w:rFonts w:asciiTheme="minorHAnsi" w:hAnsiTheme="minorHAnsi" w:cstheme="minorHAnsi"/>
                <w:sz w:val="16"/>
                <w:szCs w:val="16"/>
              </w:rPr>
            </w:pPr>
          </w:p>
        </w:tc>
        <w:tc>
          <w:tcPr>
            <w:tcW w:w="1277" w:type="pct"/>
          </w:tcPr>
          <w:p w14:paraId="3A3C3883" w14:textId="77777777" w:rsidR="00800C83" w:rsidRPr="0001604F" w:rsidRDefault="00800C83" w:rsidP="009A7E3C">
            <w:pPr>
              <w:jc w:val="both"/>
              <w:rPr>
                <w:rFonts w:asciiTheme="minorHAnsi" w:hAnsiTheme="minorHAnsi" w:cstheme="minorHAnsi"/>
                <w:sz w:val="16"/>
                <w:szCs w:val="16"/>
              </w:rPr>
            </w:pPr>
          </w:p>
        </w:tc>
        <w:tc>
          <w:tcPr>
            <w:tcW w:w="486" w:type="pct"/>
          </w:tcPr>
          <w:p w14:paraId="3350C32C" w14:textId="77777777" w:rsidR="00800C83" w:rsidRPr="0001604F" w:rsidRDefault="00800C83" w:rsidP="009A7E3C">
            <w:pPr>
              <w:jc w:val="both"/>
              <w:rPr>
                <w:rFonts w:asciiTheme="minorHAnsi" w:hAnsiTheme="minorHAnsi" w:cstheme="minorHAnsi"/>
                <w:sz w:val="16"/>
                <w:szCs w:val="16"/>
              </w:rPr>
            </w:pPr>
          </w:p>
        </w:tc>
      </w:tr>
      <w:tr w:rsidR="00800C83" w:rsidRPr="0001604F" w14:paraId="7B088E38" w14:textId="77777777" w:rsidTr="009A7E3C">
        <w:tc>
          <w:tcPr>
            <w:tcW w:w="236" w:type="pct"/>
          </w:tcPr>
          <w:p w14:paraId="37C501F8"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6</w:t>
            </w:r>
          </w:p>
        </w:tc>
        <w:tc>
          <w:tcPr>
            <w:tcW w:w="1329" w:type="pct"/>
          </w:tcPr>
          <w:p w14:paraId="1BE950C0" w14:textId="77777777" w:rsidR="00800C83" w:rsidRPr="0001604F" w:rsidRDefault="00800C83" w:rsidP="009A7E3C">
            <w:pPr>
              <w:jc w:val="both"/>
              <w:rPr>
                <w:rFonts w:asciiTheme="minorHAnsi" w:hAnsiTheme="minorHAnsi" w:cstheme="minorHAnsi"/>
                <w:sz w:val="16"/>
                <w:szCs w:val="16"/>
              </w:rPr>
            </w:pPr>
          </w:p>
        </w:tc>
        <w:tc>
          <w:tcPr>
            <w:tcW w:w="367" w:type="pct"/>
          </w:tcPr>
          <w:p w14:paraId="60CB9E6E" w14:textId="77777777" w:rsidR="00800C83" w:rsidRPr="0001604F" w:rsidRDefault="00800C83" w:rsidP="009A7E3C">
            <w:pPr>
              <w:jc w:val="both"/>
              <w:rPr>
                <w:rFonts w:asciiTheme="minorHAnsi" w:hAnsiTheme="minorHAnsi" w:cstheme="minorHAnsi"/>
                <w:sz w:val="16"/>
                <w:szCs w:val="16"/>
              </w:rPr>
            </w:pPr>
          </w:p>
        </w:tc>
        <w:tc>
          <w:tcPr>
            <w:tcW w:w="830" w:type="pct"/>
          </w:tcPr>
          <w:p w14:paraId="7E89C324" w14:textId="77777777" w:rsidR="00800C83" w:rsidRPr="0001604F" w:rsidRDefault="00800C83" w:rsidP="009A7E3C">
            <w:pPr>
              <w:jc w:val="both"/>
              <w:rPr>
                <w:rFonts w:asciiTheme="minorHAnsi" w:hAnsiTheme="minorHAnsi" w:cstheme="minorHAnsi"/>
                <w:sz w:val="16"/>
                <w:szCs w:val="16"/>
              </w:rPr>
            </w:pPr>
          </w:p>
        </w:tc>
        <w:tc>
          <w:tcPr>
            <w:tcW w:w="476" w:type="pct"/>
          </w:tcPr>
          <w:p w14:paraId="06102C79" w14:textId="77777777" w:rsidR="00800C83" w:rsidRPr="0001604F" w:rsidRDefault="00800C83" w:rsidP="009A7E3C">
            <w:pPr>
              <w:jc w:val="both"/>
              <w:rPr>
                <w:rFonts w:asciiTheme="minorHAnsi" w:hAnsiTheme="minorHAnsi" w:cstheme="minorHAnsi"/>
                <w:sz w:val="16"/>
                <w:szCs w:val="16"/>
              </w:rPr>
            </w:pPr>
          </w:p>
        </w:tc>
        <w:tc>
          <w:tcPr>
            <w:tcW w:w="1277" w:type="pct"/>
          </w:tcPr>
          <w:p w14:paraId="3586E31E" w14:textId="77777777" w:rsidR="00800C83" w:rsidRPr="0001604F" w:rsidRDefault="00800C83" w:rsidP="009A7E3C">
            <w:pPr>
              <w:jc w:val="both"/>
              <w:rPr>
                <w:rFonts w:asciiTheme="minorHAnsi" w:hAnsiTheme="minorHAnsi" w:cstheme="minorHAnsi"/>
                <w:sz w:val="16"/>
                <w:szCs w:val="16"/>
              </w:rPr>
            </w:pPr>
          </w:p>
        </w:tc>
        <w:tc>
          <w:tcPr>
            <w:tcW w:w="486" w:type="pct"/>
          </w:tcPr>
          <w:p w14:paraId="12C3C27A" w14:textId="77777777" w:rsidR="00800C83" w:rsidRPr="0001604F" w:rsidRDefault="00800C83" w:rsidP="009A7E3C">
            <w:pPr>
              <w:jc w:val="both"/>
              <w:rPr>
                <w:rFonts w:asciiTheme="minorHAnsi" w:hAnsiTheme="minorHAnsi" w:cstheme="minorHAnsi"/>
                <w:sz w:val="16"/>
                <w:szCs w:val="16"/>
              </w:rPr>
            </w:pPr>
          </w:p>
        </w:tc>
      </w:tr>
      <w:tr w:rsidR="00800C83" w:rsidRPr="0001604F" w14:paraId="33B10AB0" w14:textId="77777777" w:rsidTr="009A7E3C">
        <w:tc>
          <w:tcPr>
            <w:tcW w:w="4514" w:type="pct"/>
            <w:gridSpan w:val="6"/>
          </w:tcPr>
          <w:p w14:paraId="1244FAA0" w14:textId="77777777" w:rsidR="00800C83" w:rsidRPr="0001604F" w:rsidRDefault="00800C83" w:rsidP="009A7E3C">
            <w:pPr>
              <w:jc w:val="both"/>
              <w:rPr>
                <w:rFonts w:asciiTheme="minorHAnsi" w:hAnsiTheme="minorHAnsi" w:cstheme="minorHAnsi"/>
                <w:b/>
                <w:bCs/>
                <w:sz w:val="16"/>
                <w:szCs w:val="16"/>
              </w:rPr>
            </w:pPr>
            <w:r w:rsidRPr="0001604F">
              <w:rPr>
                <w:rFonts w:asciiTheme="minorHAnsi" w:hAnsiTheme="minorHAnsi" w:cstheme="minorHAnsi"/>
                <w:b/>
                <w:bCs/>
                <w:sz w:val="16"/>
                <w:szCs w:val="16"/>
              </w:rPr>
              <w:t>TOTALE</w:t>
            </w:r>
          </w:p>
        </w:tc>
        <w:tc>
          <w:tcPr>
            <w:tcW w:w="486" w:type="pct"/>
          </w:tcPr>
          <w:p w14:paraId="7B4F7E66" w14:textId="77777777" w:rsidR="00800C83" w:rsidRPr="0001604F" w:rsidRDefault="00800C83" w:rsidP="009A7E3C">
            <w:pPr>
              <w:jc w:val="both"/>
              <w:rPr>
                <w:rFonts w:asciiTheme="minorHAnsi" w:hAnsiTheme="minorHAnsi" w:cstheme="minorHAnsi"/>
                <w:b/>
                <w:bCs/>
                <w:sz w:val="16"/>
                <w:szCs w:val="16"/>
              </w:rPr>
            </w:pPr>
          </w:p>
        </w:tc>
      </w:tr>
    </w:tbl>
    <w:p w14:paraId="29F3D0B0" w14:textId="77777777" w:rsidR="00800C83" w:rsidRPr="0001604F" w:rsidRDefault="00800C83" w:rsidP="00800C83">
      <w:pPr>
        <w:jc w:val="both"/>
        <w:rPr>
          <w:rFonts w:asciiTheme="minorHAnsi" w:hAnsiTheme="minorHAnsi" w:cstheme="minorHAnsi"/>
          <w:bCs/>
          <w:sz w:val="16"/>
          <w:szCs w:val="16"/>
        </w:rPr>
      </w:pPr>
    </w:p>
    <w:p w14:paraId="0999C61C" w14:textId="77777777" w:rsidR="00800C83" w:rsidRPr="0001604F" w:rsidRDefault="00800C83" w:rsidP="00800C8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caps/>
          <w:sz w:val="16"/>
          <w:szCs w:val="16"/>
        </w:rPr>
      </w:pPr>
      <w:r w:rsidRPr="0001604F">
        <w:rPr>
          <w:rFonts w:asciiTheme="minorHAnsi" w:hAnsiTheme="minorHAnsi" w:cstheme="minorHAnsi"/>
          <w:b/>
          <w:caps/>
          <w:sz w:val="16"/>
          <w:szCs w:val="16"/>
        </w:rPr>
        <w:t>Specifico obiettivo di legge sul rispetto dei tempi medi di pagamento (DA 0 A 100 PUNTI):</w:t>
      </w:r>
    </w:p>
    <w:p w14:paraId="6B51CF4D" w14:textId="77777777" w:rsidR="00800C83" w:rsidRPr="0001604F" w:rsidRDefault="00800C83" w:rsidP="00800C83">
      <w:pPr>
        <w:jc w:val="both"/>
        <w:rPr>
          <w:rFonts w:asciiTheme="minorHAnsi" w:hAnsiTheme="minorHAnsi" w:cstheme="minorHAnsi"/>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7157"/>
        <w:gridCol w:w="1418"/>
        <w:gridCol w:w="1203"/>
      </w:tblGrid>
      <w:tr w:rsidR="00800C83" w:rsidRPr="0001604F" w14:paraId="2D3B4A8E" w14:textId="77777777" w:rsidTr="009A7E3C">
        <w:tc>
          <w:tcPr>
            <w:tcW w:w="5000" w:type="pct"/>
            <w:gridSpan w:val="3"/>
            <w:tcBorders>
              <w:top w:val="single" w:sz="4" w:space="0" w:color="auto"/>
              <w:left w:val="single" w:sz="4" w:space="0" w:color="auto"/>
              <w:bottom w:val="single" w:sz="4" w:space="0" w:color="auto"/>
              <w:right w:val="single" w:sz="4" w:space="0" w:color="auto"/>
            </w:tcBorders>
            <w:hideMark/>
          </w:tcPr>
          <w:p w14:paraId="3C8AA07A" w14:textId="77777777" w:rsidR="00800C83" w:rsidRPr="0001604F" w:rsidRDefault="00800C83" w:rsidP="009A7E3C">
            <w:pPr>
              <w:jc w:val="both"/>
              <w:rPr>
                <w:rFonts w:asciiTheme="minorHAnsi" w:hAnsiTheme="minorHAnsi" w:cstheme="minorHAnsi"/>
                <w:b/>
                <w:sz w:val="16"/>
                <w:szCs w:val="16"/>
              </w:rPr>
            </w:pPr>
            <w:r w:rsidRPr="0001604F">
              <w:rPr>
                <w:rFonts w:asciiTheme="minorHAnsi" w:hAnsiTheme="minorHAnsi" w:cstheme="minorHAnsi"/>
                <w:b/>
                <w:sz w:val="16"/>
                <w:szCs w:val="16"/>
              </w:rPr>
              <w:t>COMPETENZE PROFESSIONALI E COMPORTAMENTI ORGANIZZATIVI (DA 0 A 100 PUNTI)</w:t>
            </w:r>
          </w:p>
        </w:tc>
      </w:tr>
      <w:tr w:rsidR="00800C83" w:rsidRPr="0001604F" w14:paraId="7D520A7F"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56A7E215"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FATTORI DI VALUTAZIONE</w:t>
            </w:r>
          </w:p>
        </w:tc>
        <w:tc>
          <w:tcPr>
            <w:tcW w:w="725" w:type="pct"/>
            <w:tcBorders>
              <w:top w:val="single" w:sz="4" w:space="0" w:color="auto"/>
              <w:left w:val="single" w:sz="4" w:space="0" w:color="auto"/>
              <w:bottom w:val="single" w:sz="4" w:space="0" w:color="auto"/>
              <w:right w:val="single" w:sz="4" w:space="0" w:color="auto"/>
            </w:tcBorders>
          </w:tcPr>
          <w:p w14:paraId="019917D3"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VALORI</w:t>
            </w:r>
          </w:p>
        </w:tc>
        <w:tc>
          <w:tcPr>
            <w:tcW w:w="615" w:type="pct"/>
            <w:tcBorders>
              <w:top w:val="single" w:sz="4" w:space="0" w:color="auto"/>
              <w:left w:val="single" w:sz="4" w:space="0" w:color="auto"/>
              <w:bottom w:val="single" w:sz="4" w:space="0" w:color="auto"/>
              <w:right w:val="single" w:sz="4" w:space="0" w:color="auto"/>
            </w:tcBorders>
          </w:tcPr>
          <w:p w14:paraId="6933A51C"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PUNTEGGI</w:t>
            </w:r>
          </w:p>
        </w:tc>
      </w:tr>
      <w:tr w:rsidR="00800C83" w:rsidRPr="0001604F" w14:paraId="6AE270B4"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6"/>
        </w:trPr>
        <w:tc>
          <w:tcPr>
            <w:tcW w:w="3660" w:type="pct"/>
            <w:tcBorders>
              <w:top w:val="single" w:sz="4" w:space="0" w:color="auto"/>
              <w:left w:val="single" w:sz="4" w:space="0" w:color="auto"/>
              <w:bottom w:val="single" w:sz="4" w:space="0" w:color="auto"/>
              <w:right w:val="single" w:sz="4" w:space="0" w:color="auto"/>
            </w:tcBorders>
          </w:tcPr>
          <w:p w14:paraId="4F69A1F2" w14:textId="77777777" w:rsidR="00800C83" w:rsidRPr="0001604F" w:rsidRDefault="00800C83" w:rsidP="009A7E3C">
            <w:pPr>
              <w:jc w:val="both"/>
              <w:rPr>
                <w:rFonts w:asciiTheme="minorHAnsi" w:hAnsiTheme="minorHAnsi" w:cstheme="minorHAnsi"/>
                <w:sz w:val="16"/>
                <w:szCs w:val="16"/>
                <w:lang w:eastAsia="en-US"/>
              </w:rPr>
            </w:pPr>
            <w:r w:rsidRPr="0001604F">
              <w:rPr>
                <w:rFonts w:asciiTheme="minorHAnsi" w:hAnsiTheme="minorHAnsi" w:cstheme="minorHAnsi"/>
                <w:caps/>
                <w:sz w:val="16"/>
                <w:szCs w:val="16"/>
              </w:rPr>
              <w:t>Efficienza</w:t>
            </w:r>
            <w:r w:rsidRPr="0001604F">
              <w:rPr>
                <w:rFonts w:asciiTheme="minorHAnsi" w:hAnsiTheme="minorHAnsi" w:cstheme="minorHAnsi"/>
                <w:sz w:val="16"/>
                <w:szCs w:val="16"/>
              </w:rPr>
              <w:t>: Capacità di svolgere l’attività lavorativa e i servizi assegnati velocemente e con tempestività, rispettando le scadenze, anche nell’ambito dell’attività lavorativa resa in maniera agile. Incidono in maniera negativa sulla valutazione del parametro gli eventuali ritardi maturati nella conclusione dei procedimenti amministrativi e i processi di lavoro affidati (25%).</w:t>
            </w:r>
          </w:p>
        </w:tc>
        <w:tc>
          <w:tcPr>
            <w:tcW w:w="725" w:type="pct"/>
            <w:tcBorders>
              <w:top w:val="single" w:sz="4" w:space="0" w:color="auto"/>
              <w:left w:val="single" w:sz="4" w:space="0" w:color="auto"/>
              <w:bottom w:val="single" w:sz="4" w:space="0" w:color="auto"/>
              <w:right w:val="single" w:sz="4" w:space="0" w:color="auto"/>
            </w:tcBorders>
          </w:tcPr>
          <w:p w14:paraId="2276ABD7"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Nulla (0)</w:t>
            </w:r>
          </w:p>
          <w:p w14:paraId="3DAB124D"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Scarsa (5)</w:t>
            </w:r>
          </w:p>
          <w:p w14:paraId="66E9DA7A"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Bassa (10)</w:t>
            </w:r>
          </w:p>
          <w:p w14:paraId="346F779A"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Media (15)</w:t>
            </w:r>
          </w:p>
          <w:p w14:paraId="334C1D65"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Alta (20)</w:t>
            </w:r>
          </w:p>
          <w:p w14:paraId="0A108C5A"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37E5184F" w14:textId="77777777" w:rsidR="00800C83" w:rsidRPr="0001604F" w:rsidRDefault="00800C83" w:rsidP="009A7E3C">
            <w:pPr>
              <w:jc w:val="both"/>
              <w:rPr>
                <w:rFonts w:asciiTheme="minorHAnsi" w:hAnsiTheme="minorHAnsi" w:cstheme="minorHAnsi"/>
                <w:sz w:val="16"/>
                <w:szCs w:val="16"/>
              </w:rPr>
            </w:pPr>
          </w:p>
        </w:tc>
      </w:tr>
      <w:tr w:rsidR="00800C83" w:rsidRPr="0001604F" w14:paraId="2C78280C"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0C0A99B6" w14:textId="77777777" w:rsidR="00800C83" w:rsidRPr="0001604F" w:rsidRDefault="00800C83" w:rsidP="009A7E3C">
            <w:pPr>
              <w:jc w:val="both"/>
              <w:rPr>
                <w:rFonts w:asciiTheme="minorHAnsi" w:hAnsiTheme="minorHAnsi" w:cstheme="minorHAnsi"/>
                <w:sz w:val="16"/>
                <w:szCs w:val="16"/>
                <w:lang w:eastAsia="en-US"/>
              </w:rPr>
            </w:pPr>
            <w:r w:rsidRPr="0001604F">
              <w:rPr>
                <w:rFonts w:asciiTheme="minorHAnsi" w:hAnsiTheme="minorHAnsi" w:cstheme="minorHAnsi"/>
                <w:caps/>
                <w:sz w:val="16"/>
                <w:szCs w:val="16"/>
              </w:rPr>
              <w:t>INTEGRITA’</w:t>
            </w:r>
            <w:r w:rsidRPr="0001604F">
              <w:rPr>
                <w:rFonts w:asciiTheme="minorHAnsi" w:hAnsiTheme="minorHAnsi" w:cstheme="minorHAnsi"/>
                <w:sz w:val="16"/>
                <w:szCs w:val="16"/>
              </w:rPr>
              <w:t>: Capacità di rispettare a pieno le previsioni del codice di comportamento, gli obblighi del contratto nazionale di lavoro e del contratto decentrato integrativo, anche nell’ambito dell’attività lavorativa resa in maniera agile. Incidono in maniera negativa sulla valutazione del parametro gli eventuali procedimenti disciplinari e penali addebitati (25%).</w:t>
            </w:r>
          </w:p>
        </w:tc>
        <w:tc>
          <w:tcPr>
            <w:tcW w:w="725" w:type="pct"/>
            <w:tcBorders>
              <w:top w:val="single" w:sz="4" w:space="0" w:color="auto"/>
              <w:left w:val="single" w:sz="4" w:space="0" w:color="auto"/>
              <w:bottom w:val="single" w:sz="4" w:space="0" w:color="auto"/>
              <w:right w:val="single" w:sz="4" w:space="0" w:color="auto"/>
            </w:tcBorders>
          </w:tcPr>
          <w:p w14:paraId="0DB79963"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Nulla (0)</w:t>
            </w:r>
          </w:p>
          <w:p w14:paraId="57841C44"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Scarsa (5)</w:t>
            </w:r>
          </w:p>
          <w:p w14:paraId="023D4A7A"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Bassa (10)</w:t>
            </w:r>
          </w:p>
          <w:p w14:paraId="045EE1C5"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Media (15)</w:t>
            </w:r>
          </w:p>
          <w:p w14:paraId="470805EE"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Alta (20)</w:t>
            </w:r>
          </w:p>
          <w:p w14:paraId="19D8513F"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1AB1A79E" w14:textId="77777777" w:rsidR="00800C83" w:rsidRPr="0001604F" w:rsidRDefault="00800C83" w:rsidP="009A7E3C">
            <w:pPr>
              <w:jc w:val="both"/>
              <w:rPr>
                <w:rFonts w:asciiTheme="minorHAnsi" w:hAnsiTheme="minorHAnsi" w:cstheme="minorHAnsi"/>
                <w:sz w:val="16"/>
                <w:szCs w:val="16"/>
              </w:rPr>
            </w:pPr>
          </w:p>
        </w:tc>
      </w:tr>
      <w:tr w:rsidR="00800C83" w:rsidRPr="0001604F" w14:paraId="0F86BD92"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18A5316C" w14:textId="77777777" w:rsidR="00800C83" w:rsidRPr="0001604F" w:rsidRDefault="00800C83" w:rsidP="009A7E3C">
            <w:pPr>
              <w:jc w:val="both"/>
              <w:rPr>
                <w:rFonts w:asciiTheme="minorHAnsi" w:hAnsiTheme="minorHAnsi" w:cstheme="minorHAnsi"/>
                <w:caps/>
                <w:sz w:val="16"/>
                <w:szCs w:val="16"/>
                <w:lang w:eastAsia="en-US"/>
              </w:rPr>
            </w:pPr>
            <w:r w:rsidRPr="0001604F">
              <w:rPr>
                <w:rFonts w:asciiTheme="minorHAnsi" w:hAnsiTheme="minorHAnsi" w:cstheme="minorHAnsi"/>
                <w:caps/>
                <w:sz w:val="16"/>
                <w:szCs w:val="16"/>
              </w:rPr>
              <w:t>Collaborazione</w:t>
            </w:r>
            <w:r w:rsidRPr="0001604F">
              <w:rPr>
                <w:rFonts w:asciiTheme="minorHAnsi" w:hAnsiTheme="minorHAnsi" w:cstheme="minorHAnsi"/>
                <w:sz w:val="16"/>
                <w:szCs w:val="16"/>
              </w:rPr>
              <w:t xml:space="preserve">: Capacità di lavorare in </w:t>
            </w:r>
            <w:proofErr w:type="gramStart"/>
            <w:r w:rsidRPr="0001604F">
              <w:rPr>
                <w:rFonts w:asciiTheme="minorHAnsi" w:hAnsiTheme="minorHAnsi" w:cstheme="minorHAnsi"/>
                <w:sz w:val="16"/>
                <w:szCs w:val="16"/>
              </w:rPr>
              <w:t>team</w:t>
            </w:r>
            <w:proofErr w:type="gramEnd"/>
            <w:r w:rsidRPr="0001604F">
              <w:rPr>
                <w:rFonts w:asciiTheme="minorHAnsi" w:hAnsiTheme="minorHAnsi" w:cstheme="minorHAnsi"/>
                <w:sz w:val="16"/>
                <w:szCs w:val="16"/>
              </w:rPr>
              <w:t xml:space="preserve"> e stabilire un clima organizzativo incentrato sulla collaborazione attiva e l’azzeramento della conflittualità sia con i colleghi che con gli utenti, anche nell’ambito dell’attività lavorativa resa in maniera agile. Incidono in maniera negativa sulla valutazione del parametro le eventuali segnalazioni e i richiami ricevuti sia dall’interno che dall’esterno dell’Ente (25%).</w:t>
            </w:r>
          </w:p>
        </w:tc>
        <w:tc>
          <w:tcPr>
            <w:tcW w:w="725" w:type="pct"/>
            <w:tcBorders>
              <w:top w:val="single" w:sz="4" w:space="0" w:color="auto"/>
              <w:left w:val="single" w:sz="4" w:space="0" w:color="auto"/>
              <w:bottom w:val="single" w:sz="4" w:space="0" w:color="auto"/>
              <w:right w:val="single" w:sz="4" w:space="0" w:color="auto"/>
            </w:tcBorders>
          </w:tcPr>
          <w:p w14:paraId="1465C6A4"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Nulla (0)</w:t>
            </w:r>
          </w:p>
          <w:p w14:paraId="1F824338"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Scarsa (5)</w:t>
            </w:r>
          </w:p>
          <w:p w14:paraId="63597350"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Bassa (10)</w:t>
            </w:r>
          </w:p>
          <w:p w14:paraId="79A9B833"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Media (15)</w:t>
            </w:r>
          </w:p>
          <w:p w14:paraId="7F0C6B31"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Alta (20)</w:t>
            </w:r>
          </w:p>
          <w:p w14:paraId="1A7941F2"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38E3A03B" w14:textId="77777777" w:rsidR="00800C83" w:rsidRPr="0001604F" w:rsidRDefault="00800C83" w:rsidP="009A7E3C">
            <w:pPr>
              <w:jc w:val="both"/>
              <w:rPr>
                <w:rFonts w:asciiTheme="minorHAnsi" w:hAnsiTheme="minorHAnsi" w:cstheme="minorHAnsi"/>
                <w:sz w:val="16"/>
                <w:szCs w:val="16"/>
              </w:rPr>
            </w:pPr>
          </w:p>
        </w:tc>
      </w:tr>
      <w:tr w:rsidR="00800C83" w:rsidRPr="0001604F" w14:paraId="00E702D4"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3F233E1D" w14:textId="77777777" w:rsidR="00800C83" w:rsidRPr="0001604F" w:rsidRDefault="00800C83" w:rsidP="009A7E3C">
            <w:pPr>
              <w:jc w:val="both"/>
              <w:rPr>
                <w:rFonts w:asciiTheme="minorHAnsi" w:hAnsiTheme="minorHAnsi" w:cstheme="minorHAnsi"/>
                <w:sz w:val="16"/>
                <w:szCs w:val="16"/>
                <w:lang w:eastAsia="en-US"/>
              </w:rPr>
            </w:pPr>
            <w:r w:rsidRPr="0001604F">
              <w:rPr>
                <w:rFonts w:asciiTheme="minorHAnsi" w:hAnsiTheme="minorHAnsi" w:cstheme="minorHAnsi"/>
                <w:caps/>
                <w:sz w:val="16"/>
                <w:szCs w:val="16"/>
              </w:rPr>
              <w:t>FORMAZIONE</w:t>
            </w:r>
            <w:r w:rsidRPr="0001604F">
              <w:rPr>
                <w:rFonts w:asciiTheme="minorHAnsi" w:hAnsiTheme="minorHAnsi" w:cstheme="minorHAnsi"/>
                <w:sz w:val="16"/>
                <w:szCs w:val="16"/>
              </w:rPr>
              <w:t xml:space="preserve">: Capacità di assolvere agli obblighi formativi e agli obiettivi di crescita professionale, anche nell’ambito dell’attività lavorativa resa in maniera agile. Incidono in maniera negativa sulla valutazione del parametro l’eventuale non partecipazione ai corsi di formazione obbligatoria e il non raggiungimento del monte ore di formazione previsto (25%). </w:t>
            </w:r>
          </w:p>
        </w:tc>
        <w:tc>
          <w:tcPr>
            <w:tcW w:w="725" w:type="pct"/>
            <w:tcBorders>
              <w:top w:val="single" w:sz="4" w:space="0" w:color="auto"/>
              <w:left w:val="single" w:sz="4" w:space="0" w:color="auto"/>
              <w:bottom w:val="single" w:sz="4" w:space="0" w:color="auto"/>
              <w:right w:val="single" w:sz="4" w:space="0" w:color="auto"/>
            </w:tcBorders>
          </w:tcPr>
          <w:p w14:paraId="4612C197"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Nulla (0)</w:t>
            </w:r>
          </w:p>
          <w:p w14:paraId="58999CA3"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Scarsa (5)</w:t>
            </w:r>
          </w:p>
          <w:p w14:paraId="181B10CE"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Bassa (10)</w:t>
            </w:r>
          </w:p>
          <w:p w14:paraId="61605E6A"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Media (15)</w:t>
            </w:r>
          </w:p>
          <w:p w14:paraId="4912EF76"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Alta (20)</w:t>
            </w:r>
          </w:p>
          <w:p w14:paraId="76794B5E"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264D5C9F" w14:textId="77777777" w:rsidR="00800C83" w:rsidRPr="0001604F" w:rsidRDefault="00800C83" w:rsidP="009A7E3C">
            <w:pPr>
              <w:jc w:val="both"/>
              <w:rPr>
                <w:rFonts w:asciiTheme="minorHAnsi" w:hAnsiTheme="minorHAnsi" w:cstheme="minorHAnsi"/>
                <w:sz w:val="16"/>
                <w:szCs w:val="16"/>
              </w:rPr>
            </w:pPr>
          </w:p>
        </w:tc>
      </w:tr>
      <w:tr w:rsidR="00800C83" w:rsidRPr="0001604F" w14:paraId="4DFFD96E"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385" w:type="pct"/>
            <w:gridSpan w:val="2"/>
            <w:tcBorders>
              <w:top w:val="single" w:sz="4" w:space="0" w:color="auto"/>
              <w:left w:val="single" w:sz="4" w:space="0" w:color="auto"/>
              <w:bottom w:val="single" w:sz="4" w:space="0" w:color="auto"/>
              <w:right w:val="single" w:sz="4" w:space="0" w:color="auto"/>
            </w:tcBorders>
          </w:tcPr>
          <w:p w14:paraId="396421EF" w14:textId="77777777" w:rsidR="00800C83" w:rsidRPr="0001604F" w:rsidRDefault="00800C83" w:rsidP="009A7E3C">
            <w:pPr>
              <w:jc w:val="both"/>
              <w:rPr>
                <w:rFonts w:asciiTheme="minorHAnsi" w:hAnsiTheme="minorHAnsi" w:cstheme="minorHAnsi"/>
                <w:b/>
                <w:bCs/>
                <w:sz w:val="16"/>
                <w:szCs w:val="16"/>
              </w:rPr>
            </w:pPr>
            <w:r w:rsidRPr="0001604F">
              <w:rPr>
                <w:rFonts w:asciiTheme="minorHAnsi" w:hAnsiTheme="minorHAnsi" w:cstheme="minorHAnsi"/>
                <w:b/>
                <w:bCs/>
                <w:sz w:val="16"/>
                <w:szCs w:val="16"/>
              </w:rPr>
              <w:t>TOTALE</w:t>
            </w:r>
          </w:p>
        </w:tc>
        <w:tc>
          <w:tcPr>
            <w:tcW w:w="615" w:type="pct"/>
            <w:tcBorders>
              <w:top w:val="single" w:sz="4" w:space="0" w:color="auto"/>
              <w:left w:val="single" w:sz="4" w:space="0" w:color="auto"/>
              <w:bottom w:val="single" w:sz="4" w:space="0" w:color="auto"/>
              <w:right w:val="single" w:sz="4" w:space="0" w:color="auto"/>
            </w:tcBorders>
          </w:tcPr>
          <w:p w14:paraId="51769A07" w14:textId="77777777" w:rsidR="00800C83" w:rsidRPr="0001604F" w:rsidRDefault="00800C83" w:rsidP="009A7E3C">
            <w:pPr>
              <w:jc w:val="both"/>
              <w:rPr>
                <w:rFonts w:asciiTheme="minorHAnsi" w:hAnsiTheme="minorHAnsi" w:cstheme="minorHAnsi"/>
                <w:b/>
                <w:bCs/>
                <w:sz w:val="16"/>
                <w:szCs w:val="16"/>
              </w:rPr>
            </w:pPr>
          </w:p>
        </w:tc>
      </w:tr>
    </w:tbl>
    <w:p w14:paraId="2D10843A" w14:textId="77777777" w:rsidR="00B659DC" w:rsidRPr="00800C83" w:rsidRDefault="00B659DC" w:rsidP="00B659DC">
      <w:pPr>
        <w:jc w:val="both"/>
        <w:rPr>
          <w:rFonts w:asciiTheme="minorHAnsi" w:hAnsiTheme="minorHAnsi" w:cstheme="minorHAnsi"/>
          <w:sz w:val="16"/>
          <w:szCs w:val="16"/>
        </w:rPr>
      </w:pPr>
    </w:p>
    <w:p w14:paraId="6DAD8068" w14:textId="77777777" w:rsidR="00B659DC" w:rsidRPr="00800C83" w:rsidRDefault="00B659DC" w:rsidP="00B659D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sz w:val="16"/>
          <w:szCs w:val="16"/>
        </w:rPr>
      </w:pPr>
      <w:r w:rsidRPr="00800C83">
        <w:rPr>
          <w:rFonts w:asciiTheme="minorHAnsi" w:hAnsiTheme="minorHAnsi" w:cstheme="minorHAnsi"/>
          <w:b/>
          <w:sz w:val="16"/>
          <w:szCs w:val="16"/>
        </w:rPr>
        <w:t>TABELLA RIASSUNTIVA CON I TOTALI DEI GIUDIZI PONDERATI PER IL PESO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gridCol w:w="1100"/>
      </w:tblGrid>
      <w:tr w:rsidR="00B659DC" w:rsidRPr="00800C83" w14:paraId="4DBDC1F2"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3423FFBB" w14:textId="133FE0FF" w:rsidR="00B659DC" w:rsidRPr="00800C83" w:rsidRDefault="00B659DC" w:rsidP="00B11268">
            <w:pPr>
              <w:jc w:val="both"/>
              <w:rPr>
                <w:rFonts w:asciiTheme="minorHAnsi" w:hAnsiTheme="minorHAnsi" w:cstheme="minorHAnsi"/>
                <w:b/>
                <w:sz w:val="16"/>
                <w:szCs w:val="16"/>
              </w:rPr>
            </w:pPr>
            <w:bookmarkStart w:id="98" w:name="_Hlk166586703"/>
            <w:r w:rsidRPr="00800C83">
              <w:rPr>
                <w:rFonts w:asciiTheme="minorHAnsi" w:hAnsiTheme="minorHAnsi" w:cstheme="minorHAnsi"/>
                <w:b/>
                <w:sz w:val="16"/>
                <w:szCs w:val="16"/>
              </w:rPr>
              <w:t xml:space="preserve">PERFORMANCE ORGANIZZATIVA DI ENTE (PERSO </w:t>
            </w:r>
            <w:r w:rsidR="00B116FF" w:rsidRPr="00800C83">
              <w:rPr>
                <w:rFonts w:asciiTheme="minorHAnsi" w:hAnsiTheme="minorHAnsi" w:cstheme="minorHAnsi"/>
                <w:b/>
                <w:sz w:val="16"/>
                <w:szCs w:val="16"/>
              </w:rPr>
              <w:t>2</w:t>
            </w:r>
            <w:r w:rsidRPr="00800C83">
              <w:rPr>
                <w:rFonts w:asciiTheme="minorHAnsi" w:hAnsiTheme="minorHAnsi" w:cstheme="minorHAnsi"/>
                <w:b/>
                <w:sz w:val="16"/>
                <w:szCs w:val="16"/>
              </w:rPr>
              <w:t>0%)</w:t>
            </w:r>
          </w:p>
        </w:tc>
        <w:tc>
          <w:tcPr>
            <w:tcW w:w="558" w:type="pct"/>
            <w:tcBorders>
              <w:top w:val="single" w:sz="4" w:space="0" w:color="auto"/>
              <w:left w:val="single" w:sz="4" w:space="0" w:color="auto"/>
              <w:bottom w:val="single" w:sz="4" w:space="0" w:color="auto"/>
              <w:right w:val="single" w:sz="4" w:space="0" w:color="auto"/>
            </w:tcBorders>
          </w:tcPr>
          <w:p w14:paraId="64167CC7" w14:textId="77777777" w:rsidR="00B659DC" w:rsidRPr="00800C83" w:rsidRDefault="00B659DC" w:rsidP="00B11268">
            <w:pPr>
              <w:jc w:val="both"/>
              <w:rPr>
                <w:rFonts w:asciiTheme="minorHAnsi" w:hAnsiTheme="minorHAnsi" w:cstheme="minorHAnsi"/>
                <w:b/>
                <w:sz w:val="16"/>
                <w:szCs w:val="16"/>
              </w:rPr>
            </w:pPr>
          </w:p>
        </w:tc>
      </w:tr>
      <w:tr w:rsidR="00B659DC" w:rsidRPr="00800C83" w14:paraId="1ECF6ED4"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03C65116" w14:textId="6FD057D8" w:rsidR="00B659DC" w:rsidRPr="00800C83" w:rsidRDefault="00B659DC" w:rsidP="00B11268">
            <w:pPr>
              <w:jc w:val="both"/>
              <w:rPr>
                <w:rFonts w:asciiTheme="minorHAnsi" w:hAnsiTheme="minorHAnsi" w:cstheme="minorHAnsi"/>
                <w:b/>
                <w:sz w:val="16"/>
                <w:szCs w:val="16"/>
              </w:rPr>
            </w:pPr>
            <w:r w:rsidRPr="00800C83">
              <w:rPr>
                <w:rFonts w:asciiTheme="minorHAnsi" w:hAnsiTheme="minorHAnsi" w:cstheme="minorHAnsi"/>
                <w:b/>
                <w:sz w:val="16"/>
                <w:szCs w:val="16"/>
              </w:rPr>
              <w:t xml:space="preserve">RAGGIUNGIMENTO DEGLI OBIETTIVI ASSEGNATI (PESO </w:t>
            </w:r>
            <w:r w:rsidR="00B116FF" w:rsidRPr="00800C83">
              <w:rPr>
                <w:rFonts w:asciiTheme="minorHAnsi" w:hAnsiTheme="minorHAnsi" w:cstheme="minorHAnsi"/>
                <w:b/>
                <w:sz w:val="16"/>
                <w:szCs w:val="16"/>
              </w:rPr>
              <w:t>3</w:t>
            </w:r>
            <w:r w:rsidRPr="00800C83">
              <w:rPr>
                <w:rFonts w:asciiTheme="minorHAnsi" w:hAnsiTheme="minorHAnsi" w:cstheme="minorHAnsi"/>
                <w:b/>
                <w:sz w:val="16"/>
                <w:szCs w:val="16"/>
              </w:rPr>
              <w:t>0%)</w:t>
            </w:r>
          </w:p>
        </w:tc>
        <w:tc>
          <w:tcPr>
            <w:tcW w:w="558" w:type="pct"/>
            <w:tcBorders>
              <w:top w:val="single" w:sz="4" w:space="0" w:color="auto"/>
              <w:left w:val="single" w:sz="4" w:space="0" w:color="auto"/>
              <w:bottom w:val="single" w:sz="4" w:space="0" w:color="auto"/>
              <w:right w:val="single" w:sz="4" w:space="0" w:color="auto"/>
            </w:tcBorders>
          </w:tcPr>
          <w:p w14:paraId="6A21693E" w14:textId="77777777" w:rsidR="00B659DC" w:rsidRPr="00800C83" w:rsidRDefault="00B659DC" w:rsidP="00B11268">
            <w:pPr>
              <w:jc w:val="both"/>
              <w:rPr>
                <w:rFonts w:asciiTheme="minorHAnsi" w:hAnsiTheme="minorHAnsi" w:cstheme="minorHAnsi"/>
                <w:b/>
                <w:sz w:val="16"/>
                <w:szCs w:val="16"/>
              </w:rPr>
            </w:pPr>
          </w:p>
        </w:tc>
      </w:tr>
      <w:tr w:rsidR="00B116FF" w:rsidRPr="00800C83" w14:paraId="76334724" w14:textId="77777777" w:rsidTr="00B11268">
        <w:tc>
          <w:tcPr>
            <w:tcW w:w="4442" w:type="pct"/>
            <w:tcBorders>
              <w:top w:val="single" w:sz="4" w:space="0" w:color="auto"/>
              <w:left w:val="single" w:sz="4" w:space="0" w:color="auto"/>
              <w:bottom w:val="single" w:sz="4" w:space="0" w:color="auto"/>
              <w:right w:val="single" w:sz="4" w:space="0" w:color="auto"/>
            </w:tcBorders>
          </w:tcPr>
          <w:p w14:paraId="604661BB" w14:textId="07995534" w:rsidR="00B116FF" w:rsidRPr="00800C83" w:rsidRDefault="00B116FF" w:rsidP="00B11268">
            <w:pPr>
              <w:jc w:val="both"/>
              <w:rPr>
                <w:rFonts w:asciiTheme="minorHAnsi" w:hAnsiTheme="minorHAnsi" w:cstheme="minorHAnsi"/>
                <w:b/>
                <w:sz w:val="16"/>
                <w:szCs w:val="16"/>
              </w:rPr>
            </w:pPr>
            <w:r w:rsidRPr="00800C83">
              <w:rPr>
                <w:rFonts w:asciiTheme="minorHAnsi" w:hAnsiTheme="minorHAnsi" w:cstheme="minorHAnsi"/>
                <w:b/>
                <w:sz w:val="16"/>
                <w:szCs w:val="16"/>
              </w:rPr>
              <w:t>RISPETTO DEI TEMPI MEDI DI PAGAMENTO (PESO 30%)</w:t>
            </w:r>
          </w:p>
        </w:tc>
        <w:tc>
          <w:tcPr>
            <w:tcW w:w="558" w:type="pct"/>
            <w:tcBorders>
              <w:top w:val="single" w:sz="4" w:space="0" w:color="auto"/>
              <w:left w:val="single" w:sz="4" w:space="0" w:color="auto"/>
              <w:bottom w:val="single" w:sz="4" w:space="0" w:color="auto"/>
              <w:right w:val="single" w:sz="4" w:space="0" w:color="auto"/>
            </w:tcBorders>
          </w:tcPr>
          <w:p w14:paraId="07201E33" w14:textId="77777777" w:rsidR="00B116FF" w:rsidRPr="00800C83" w:rsidRDefault="00B116FF" w:rsidP="00B11268">
            <w:pPr>
              <w:jc w:val="both"/>
              <w:rPr>
                <w:rFonts w:asciiTheme="minorHAnsi" w:hAnsiTheme="minorHAnsi" w:cstheme="minorHAnsi"/>
                <w:b/>
                <w:sz w:val="16"/>
                <w:szCs w:val="16"/>
              </w:rPr>
            </w:pPr>
          </w:p>
        </w:tc>
      </w:tr>
      <w:tr w:rsidR="00B659DC" w:rsidRPr="00800C83" w14:paraId="263DF7CD"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16DB85CC" w14:textId="77777777" w:rsidR="00B659DC" w:rsidRPr="00800C83" w:rsidRDefault="00B659DC" w:rsidP="00B11268">
            <w:pPr>
              <w:jc w:val="both"/>
              <w:rPr>
                <w:rFonts w:asciiTheme="minorHAnsi" w:hAnsiTheme="minorHAnsi" w:cstheme="minorHAnsi"/>
                <w:b/>
                <w:sz w:val="16"/>
                <w:szCs w:val="16"/>
              </w:rPr>
            </w:pPr>
            <w:r w:rsidRPr="00800C83">
              <w:rPr>
                <w:rFonts w:asciiTheme="minorHAnsi" w:hAnsiTheme="minorHAnsi" w:cstheme="minorHAnsi"/>
                <w:b/>
                <w:sz w:val="16"/>
                <w:szCs w:val="16"/>
              </w:rPr>
              <w:t>COMPORTAMENTI ORGANIZZATIVI (PESO 20%)</w:t>
            </w:r>
          </w:p>
        </w:tc>
        <w:tc>
          <w:tcPr>
            <w:tcW w:w="558" w:type="pct"/>
            <w:tcBorders>
              <w:top w:val="single" w:sz="4" w:space="0" w:color="auto"/>
              <w:left w:val="single" w:sz="4" w:space="0" w:color="auto"/>
              <w:bottom w:val="single" w:sz="4" w:space="0" w:color="auto"/>
              <w:right w:val="single" w:sz="4" w:space="0" w:color="auto"/>
            </w:tcBorders>
          </w:tcPr>
          <w:p w14:paraId="7EA8A139" w14:textId="77777777" w:rsidR="00B659DC" w:rsidRPr="00800C83" w:rsidRDefault="00B659DC" w:rsidP="00B11268">
            <w:pPr>
              <w:jc w:val="both"/>
              <w:rPr>
                <w:rFonts w:asciiTheme="minorHAnsi" w:hAnsiTheme="minorHAnsi" w:cstheme="minorHAnsi"/>
                <w:b/>
                <w:sz w:val="16"/>
                <w:szCs w:val="16"/>
              </w:rPr>
            </w:pPr>
          </w:p>
        </w:tc>
      </w:tr>
      <w:tr w:rsidR="00B659DC" w:rsidRPr="00800C83" w14:paraId="37850F8F"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3258431F" w14:textId="77777777" w:rsidR="00B659DC" w:rsidRPr="00800C83" w:rsidRDefault="00B659DC" w:rsidP="00B11268">
            <w:pPr>
              <w:jc w:val="both"/>
              <w:rPr>
                <w:rFonts w:asciiTheme="minorHAnsi" w:hAnsiTheme="minorHAnsi" w:cstheme="minorHAnsi"/>
                <w:b/>
                <w:sz w:val="16"/>
                <w:szCs w:val="16"/>
              </w:rPr>
            </w:pPr>
            <w:r w:rsidRPr="00800C83">
              <w:rPr>
                <w:rFonts w:asciiTheme="minorHAnsi" w:hAnsiTheme="minorHAnsi" w:cstheme="minorHAnsi"/>
                <w:b/>
                <w:sz w:val="16"/>
                <w:szCs w:val="16"/>
              </w:rPr>
              <w:t>SOMMA TOTALE</w:t>
            </w:r>
          </w:p>
        </w:tc>
        <w:tc>
          <w:tcPr>
            <w:tcW w:w="558" w:type="pct"/>
            <w:tcBorders>
              <w:top w:val="single" w:sz="4" w:space="0" w:color="auto"/>
              <w:left w:val="single" w:sz="4" w:space="0" w:color="auto"/>
              <w:bottom w:val="single" w:sz="4" w:space="0" w:color="auto"/>
              <w:right w:val="single" w:sz="4" w:space="0" w:color="auto"/>
            </w:tcBorders>
          </w:tcPr>
          <w:p w14:paraId="7F13D952" w14:textId="77777777" w:rsidR="00B659DC" w:rsidRPr="00800C83" w:rsidRDefault="00B659DC" w:rsidP="00B11268">
            <w:pPr>
              <w:jc w:val="both"/>
              <w:rPr>
                <w:rFonts w:asciiTheme="minorHAnsi" w:hAnsiTheme="minorHAnsi" w:cstheme="minorHAnsi"/>
                <w:b/>
                <w:sz w:val="16"/>
                <w:szCs w:val="16"/>
              </w:rPr>
            </w:pPr>
          </w:p>
        </w:tc>
      </w:tr>
    </w:tbl>
    <w:bookmarkEnd w:id="98"/>
    <w:p w14:paraId="6C94F52E" w14:textId="77777777" w:rsidR="00800C83" w:rsidRPr="0001604F" w:rsidRDefault="00800C83" w:rsidP="00800C83">
      <w:pPr>
        <w:jc w:val="right"/>
        <w:rPr>
          <w:rFonts w:asciiTheme="minorHAnsi" w:hAnsiTheme="minorHAnsi" w:cstheme="minorHAnsi"/>
          <w:sz w:val="16"/>
          <w:szCs w:val="16"/>
        </w:rPr>
      </w:pPr>
      <w:r w:rsidRPr="0001604F">
        <w:rPr>
          <w:rFonts w:asciiTheme="minorHAnsi" w:hAnsiTheme="minorHAnsi" w:cstheme="minorHAnsi"/>
          <w:sz w:val="16"/>
          <w:szCs w:val="16"/>
        </w:rPr>
        <w:t>_____________, lì ___________</w:t>
      </w:r>
    </w:p>
    <w:p w14:paraId="298EC446" w14:textId="77777777" w:rsidR="00800C83" w:rsidRPr="0001604F" w:rsidRDefault="00800C83" w:rsidP="00800C83">
      <w:pPr>
        <w:jc w:val="right"/>
        <w:rPr>
          <w:rFonts w:asciiTheme="minorHAnsi" w:hAnsiTheme="minorHAnsi" w:cstheme="minorHAnsi"/>
          <w:sz w:val="16"/>
          <w:szCs w:val="16"/>
        </w:rPr>
      </w:pPr>
      <w:r w:rsidRPr="0001604F">
        <w:rPr>
          <w:rFonts w:asciiTheme="minorHAnsi" w:hAnsiTheme="minorHAnsi" w:cstheme="minorHAnsi"/>
          <w:sz w:val="16"/>
          <w:szCs w:val="16"/>
        </w:rPr>
        <w:t>Firma del Valutatore</w:t>
      </w:r>
    </w:p>
    <w:p w14:paraId="650C6DE5" w14:textId="77777777" w:rsidR="00800C83" w:rsidRPr="0001604F" w:rsidRDefault="00800C83" w:rsidP="00800C83">
      <w:pPr>
        <w:jc w:val="both"/>
        <w:rPr>
          <w:rFonts w:asciiTheme="minorHAnsi" w:hAnsiTheme="minorHAnsi" w:cstheme="minorHAnsi"/>
          <w:sz w:val="16"/>
          <w:szCs w:val="16"/>
        </w:rPr>
      </w:pPr>
      <w:r w:rsidRPr="0001604F">
        <w:rPr>
          <w:rFonts w:asciiTheme="minorHAnsi" w:hAnsiTheme="minorHAnsi" w:cstheme="minorHAnsi"/>
          <w:sz w:val="16"/>
          <w:szCs w:val="16"/>
        </w:rPr>
        <w:t>_____________, lì ___________</w:t>
      </w:r>
    </w:p>
    <w:p w14:paraId="28E0DA70" w14:textId="77777777" w:rsidR="00800C83" w:rsidRPr="0001604F" w:rsidRDefault="00800C83" w:rsidP="00800C83">
      <w:pPr>
        <w:rPr>
          <w:rFonts w:asciiTheme="minorHAnsi" w:hAnsiTheme="minorHAnsi" w:cstheme="minorHAnsi"/>
          <w:sz w:val="16"/>
          <w:szCs w:val="16"/>
        </w:rPr>
      </w:pPr>
      <w:r w:rsidRPr="0001604F">
        <w:rPr>
          <w:rFonts w:asciiTheme="minorHAnsi" w:hAnsiTheme="minorHAnsi" w:cstheme="minorHAnsi"/>
          <w:sz w:val="16"/>
          <w:szCs w:val="16"/>
        </w:rPr>
        <w:t xml:space="preserve">Firma del Valutato per </w:t>
      </w:r>
      <w:r>
        <w:rPr>
          <w:rFonts w:asciiTheme="minorHAnsi" w:hAnsiTheme="minorHAnsi" w:cstheme="minorHAnsi"/>
          <w:sz w:val="16"/>
          <w:szCs w:val="16"/>
        </w:rPr>
        <w:t>presa visione</w:t>
      </w:r>
    </w:p>
    <w:p w14:paraId="5528B1E9" w14:textId="77777777" w:rsidR="00800C83" w:rsidRPr="0001604F" w:rsidRDefault="00800C83" w:rsidP="00800C83">
      <w:pPr>
        <w:jc w:val="both"/>
        <w:rPr>
          <w:rFonts w:asciiTheme="minorHAnsi" w:hAnsiTheme="minorHAnsi" w:cstheme="minorHAnsi"/>
          <w:sz w:val="16"/>
          <w:szCs w:val="16"/>
        </w:rPr>
      </w:pPr>
    </w:p>
    <w:p w14:paraId="153E0C77" w14:textId="77777777" w:rsidR="00800C83"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r w:rsidRPr="0001604F">
        <w:rPr>
          <w:rFonts w:asciiTheme="minorHAnsi" w:hAnsiTheme="minorHAnsi" w:cstheme="minorHAnsi"/>
          <w:sz w:val="16"/>
          <w:szCs w:val="16"/>
        </w:rPr>
        <w:t>Eventuali note:</w:t>
      </w:r>
    </w:p>
    <w:p w14:paraId="0870FC63" w14:textId="77777777" w:rsidR="00800C83"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718F1C8E" w14:textId="77777777" w:rsidR="00800C83"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1A477570" w14:textId="77777777" w:rsidR="00800C83"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42711B49" w14:textId="77777777" w:rsidR="00800C83"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083091F2" w14:textId="77777777" w:rsidR="00800C83" w:rsidRPr="0001604F"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11BA1471" w14:textId="4A5B9CE6" w:rsidR="00B659DC" w:rsidRPr="00800C83" w:rsidRDefault="00800C83" w:rsidP="00800C83">
      <w:pPr>
        <w:jc w:val="both"/>
        <w:rPr>
          <w:rFonts w:asciiTheme="minorHAnsi" w:hAnsiTheme="minorHAnsi" w:cstheme="minorHAnsi"/>
          <w:caps/>
          <w:sz w:val="16"/>
          <w:szCs w:val="16"/>
        </w:rPr>
      </w:pPr>
      <w:r w:rsidRPr="007858F0">
        <w:rPr>
          <w:rFonts w:asciiTheme="minorHAnsi" w:hAnsiTheme="minorHAnsi" w:cstheme="minorHAnsi"/>
          <w:sz w:val="18"/>
          <w:szCs w:val="14"/>
        </w:rPr>
        <w:br w:type="page"/>
      </w:r>
      <w:r w:rsidR="00B659DC" w:rsidRPr="00800C83">
        <w:rPr>
          <w:rFonts w:asciiTheme="minorHAnsi" w:hAnsiTheme="minorHAnsi" w:cstheme="minorHAnsi"/>
          <w:caps/>
          <w:sz w:val="16"/>
          <w:szCs w:val="16"/>
        </w:rPr>
        <w:lastRenderedPageBreak/>
        <w:t xml:space="preserve">Allegato B) </w:t>
      </w:r>
    </w:p>
    <w:p w14:paraId="2AAEFAFC" w14:textId="582E767A" w:rsidR="00B659DC" w:rsidRPr="00800C83" w:rsidRDefault="00B659DC" w:rsidP="00B659DC">
      <w:pPr>
        <w:jc w:val="both"/>
        <w:rPr>
          <w:rFonts w:asciiTheme="minorHAnsi" w:hAnsiTheme="minorHAnsi" w:cstheme="minorHAnsi"/>
          <w:caps/>
          <w:sz w:val="16"/>
          <w:szCs w:val="16"/>
        </w:rPr>
      </w:pPr>
      <w:r w:rsidRPr="00800C83">
        <w:rPr>
          <w:rFonts w:asciiTheme="minorHAnsi" w:hAnsiTheme="minorHAnsi" w:cstheme="minorHAnsi"/>
          <w:caps/>
          <w:sz w:val="16"/>
          <w:szCs w:val="16"/>
        </w:rPr>
        <w:t xml:space="preserve">BOZZA Scheda di valutazione del </w:t>
      </w:r>
      <w:r w:rsidR="00440F83" w:rsidRPr="00800C83">
        <w:rPr>
          <w:rFonts w:asciiTheme="minorHAnsi" w:hAnsiTheme="minorHAnsi" w:cstheme="minorHAnsi"/>
          <w:caps/>
          <w:sz w:val="16"/>
          <w:szCs w:val="16"/>
        </w:rPr>
        <w:t>DIRIGENTE</w:t>
      </w:r>
      <w:r w:rsidRPr="00800C83">
        <w:rPr>
          <w:rFonts w:asciiTheme="minorHAnsi" w:hAnsiTheme="minorHAnsi" w:cstheme="minorHAnsi"/>
          <w:caps/>
          <w:sz w:val="16"/>
          <w:szCs w:val="16"/>
        </w:rPr>
        <w:t>: ___________________________________________________</w:t>
      </w:r>
    </w:p>
    <w:p w14:paraId="15DF5769" w14:textId="77777777" w:rsidR="00B659DC" w:rsidRPr="00800C83" w:rsidRDefault="00B659DC" w:rsidP="00B659DC">
      <w:pPr>
        <w:jc w:val="both"/>
        <w:rPr>
          <w:rFonts w:asciiTheme="minorHAnsi" w:hAnsiTheme="minorHAnsi" w:cstheme="minorHAnsi"/>
          <w:sz w:val="16"/>
          <w:szCs w:val="16"/>
        </w:rPr>
      </w:pPr>
      <w:r w:rsidRPr="00800C83">
        <w:rPr>
          <w:rFonts w:asciiTheme="minorHAnsi" w:hAnsiTheme="minorHAnsi" w:cstheme="minorHAnsi"/>
          <w:sz w:val="16"/>
          <w:szCs w:val="16"/>
        </w:rPr>
        <w:t>STRUTTURA DI RIFERIMENTO: ___________________________________________ ANNO DI VALUTAZIONE: _______</w:t>
      </w:r>
    </w:p>
    <w:p w14:paraId="34292406" w14:textId="77777777" w:rsidR="00B659DC" w:rsidRPr="00800C83" w:rsidRDefault="00B659DC" w:rsidP="00B659DC">
      <w:pPr>
        <w:jc w:val="both"/>
        <w:rPr>
          <w:rFonts w:asciiTheme="minorHAnsi" w:hAnsiTheme="minorHAnsi" w:cstheme="minorHAnsi"/>
          <w:sz w:val="16"/>
          <w:szCs w:val="16"/>
        </w:rPr>
      </w:pPr>
    </w:p>
    <w:tbl>
      <w:tblPr>
        <w:tblW w:w="5000" w:type="pct"/>
        <w:tblLayout w:type="fixed"/>
        <w:tblLook w:val="04A0" w:firstRow="1" w:lastRow="0" w:firstColumn="1" w:lastColumn="0" w:noHBand="0" w:noVBand="1"/>
      </w:tblPr>
      <w:tblGrid>
        <w:gridCol w:w="8754"/>
        <w:gridCol w:w="1100"/>
      </w:tblGrid>
      <w:tr w:rsidR="00800C83" w:rsidRPr="008F3430" w14:paraId="0933ED78" w14:textId="77777777" w:rsidTr="009A7E3C">
        <w:tc>
          <w:tcPr>
            <w:tcW w:w="5000" w:type="pct"/>
            <w:gridSpan w:val="2"/>
            <w:tcBorders>
              <w:top w:val="single" w:sz="4" w:space="0" w:color="000000"/>
              <w:left w:val="single" w:sz="4" w:space="0" w:color="000000"/>
              <w:bottom w:val="single" w:sz="4" w:space="0" w:color="000000"/>
              <w:right w:val="single" w:sz="4" w:space="0" w:color="000000"/>
            </w:tcBorders>
          </w:tcPr>
          <w:p w14:paraId="45848D77"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PERFORMANCE ORGANIZZATIVA DI ENTE (DA 0 A 100 PUNTI)</w:t>
            </w:r>
          </w:p>
        </w:tc>
      </w:tr>
      <w:tr w:rsidR="00800C83" w:rsidRPr="008F3430" w14:paraId="1DCB628E" w14:textId="77777777" w:rsidTr="009A7E3C">
        <w:tc>
          <w:tcPr>
            <w:tcW w:w="4442" w:type="pct"/>
            <w:tcBorders>
              <w:top w:val="single" w:sz="4" w:space="0" w:color="000000"/>
              <w:left w:val="single" w:sz="4" w:space="0" w:color="000000"/>
              <w:bottom w:val="single" w:sz="4" w:space="0" w:color="000000"/>
              <w:right w:val="nil"/>
            </w:tcBorders>
          </w:tcPr>
          <w:p w14:paraId="2829C2E7"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Parametri di valutazione</w:t>
            </w:r>
          </w:p>
        </w:tc>
        <w:tc>
          <w:tcPr>
            <w:tcW w:w="558" w:type="pct"/>
            <w:tcBorders>
              <w:top w:val="single" w:sz="4" w:space="0" w:color="000000"/>
              <w:left w:val="single" w:sz="4" w:space="0" w:color="000000"/>
              <w:bottom w:val="single" w:sz="4" w:space="0" w:color="000000"/>
              <w:right w:val="single" w:sz="4" w:space="0" w:color="000000"/>
            </w:tcBorders>
          </w:tcPr>
          <w:p w14:paraId="6526D522"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Punteggio</w:t>
            </w:r>
          </w:p>
        </w:tc>
      </w:tr>
      <w:tr w:rsidR="00800C83" w:rsidRPr="008F3430" w14:paraId="45A35D20" w14:textId="77777777" w:rsidTr="009A7E3C">
        <w:tc>
          <w:tcPr>
            <w:tcW w:w="4442" w:type="pct"/>
            <w:tcBorders>
              <w:top w:val="single" w:sz="4" w:space="0" w:color="000000"/>
              <w:left w:val="single" w:sz="4" w:space="0" w:color="000000"/>
              <w:bottom w:val="single" w:sz="4" w:space="0" w:color="000000"/>
              <w:right w:val="nil"/>
            </w:tcBorders>
          </w:tcPr>
          <w:p w14:paraId="1E9095F7"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Rispetto dell’equilibrio di bilancio e degli indicatori di deficitarietà strutturale (25%)</w:t>
            </w:r>
          </w:p>
        </w:tc>
        <w:tc>
          <w:tcPr>
            <w:tcW w:w="558" w:type="pct"/>
            <w:tcBorders>
              <w:top w:val="single" w:sz="4" w:space="0" w:color="000000"/>
              <w:left w:val="single" w:sz="4" w:space="0" w:color="000000"/>
              <w:bottom w:val="single" w:sz="4" w:space="0" w:color="000000"/>
              <w:right w:val="single" w:sz="4" w:space="0" w:color="000000"/>
            </w:tcBorders>
          </w:tcPr>
          <w:p w14:paraId="2BD5D6EF" w14:textId="77777777" w:rsidR="00800C83" w:rsidRPr="008F3430" w:rsidRDefault="00800C83" w:rsidP="009A7E3C">
            <w:pPr>
              <w:jc w:val="both"/>
              <w:rPr>
                <w:rFonts w:asciiTheme="minorHAnsi" w:hAnsiTheme="minorHAnsi" w:cstheme="minorHAnsi"/>
                <w:sz w:val="16"/>
                <w:szCs w:val="16"/>
              </w:rPr>
            </w:pPr>
          </w:p>
        </w:tc>
      </w:tr>
      <w:tr w:rsidR="00800C83" w:rsidRPr="008F3430" w14:paraId="1C58D7B2" w14:textId="77777777" w:rsidTr="009A7E3C">
        <w:tc>
          <w:tcPr>
            <w:tcW w:w="4442" w:type="pct"/>
            <w:tcBorders>
              <w:top w:val="single" w:sz="4" w:space="0" w:color="000000"/>
              <w:left w:val="single" w:sz="4" w:space="0" w:color="000000"/>
              <w:bottom w:val="single" w:sz="4" w:space="0" w:color="000000"/>
              <w:right w:val="nil"/>
            </w:tcBorders>
          </w:tcPr>
          <w:p w14:paraId="27386759" w14:textId="77777777" w:rsidR="00800C83" w:rsidRPr="008F3430" w:rsidRDefault="00800C83" w:rsidP="009A7E3C">
            <w:pPr>
              <w:jc w:val="both"/>
              <w:rPr>
                <w:rFonts w:asciiTheme="minorHAnsi" w:hAnsiTheme="minorHAnsi" w:cstheme="minorHAnsi"/>
                <w:bCs/>
                <w:sz w:val="16"/>
                <w:szCs w:val="16"/>
              </w:rPr>
            </w:pPr>
            <w:r w:rsidRPr="008F3430">
              <w:rPr>
                <w:rFonts w:asciiTheme="minorHAnsi" w:hAnsiTheme="minorHAnsi" w:cstheme="minorHAnsi"/>
                <w:sz w:val="16"/>
                <w:szCs w:val="16"/>
              </w:rPr>
              <w:t>Rispetto degli obblighi di trasparenza e anticorruzione (25%)</w:t>
            </w:r>
          </w:p>
        </w:tc>
        <w:tc>
          <w:tcPr>
            <w:tcW w:w="558" w:type="pct"/>
            <w:tcBorders>
              <w:top w:val="single" w:sz="4" w:space="0" w:color="000000"/>
              <w:left w:val="single" w:sz="4" w:space="0" w:color="000000"/>
              <w:bottom w:val="single" w:sz="4" w:space="0" w:color="000000"/>
              <w:right w:val="single" w:sz="4" w:space="0" w:color="000000"/>
            </w:tcBorders>
          </w:tcPr>
          <w:p w14:paraId="39E18930" w14:textId="77777777" w:rsidR="00800C83" w:rsidRPr="008F3430" w:rsidRDefault="00800C83" w:rsidP="009A7E3C">
            <w:pPr>
              <w:jc w:val="both"/>
              <w:rPr>
                <w:rFonts w:asciiTheme="minorHAnsi" w:hAnsiTheme="minorHAnsi" w:cstheme="minorHAnsi"/>
                <w:bCs/>
                <w:sz w:val="16"/>
                <w:szCs w:val="16"/>
              </w:rPr>
            </w:pPr>
          </w:p>
        </w:tc>
      </w:tr>
      <w:tr w:rsidR="00800C83" w:rsidRPr="008F3430" w14:paraId="0BA8C910" w14:textId="77777777" w:rsidTr="009A7E3C">
        <w:tc>
          <w:tcPr>
            <w:tcW w:w="4442" w:type="pct"/>
            <w:tcBorders>
              <w:top w:val="single" w:sz="4" w:space="0" w:color="000000"/>
              <w:left w:val="single" w:sz="4" w:space="0" w:color="000000"/>
              <w:bottom w:val="single" w:sz="4" w:space="0" w:color="000000"/>
              <w:right w:val="nil"/>
            </w:tcBorders>
          </w:tcPr>
          <w:p w14:paraId="175798AA"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Esiti del monitoraggio della customer satisfaction (25%)</w:t>
            </w:r>
          </w:p>
        </w:tc>
        <w:tc>
          <w:tcPr>
            <w:tcW w:w="558" w:type="pct"/>
            <w:tcBorders>
              <w:top w:val="single" w:sz="4" w:space="0" w:color="000000"/>
              <w:left w:val="single" w:sz="4" w:space="0" w:color="000000"/>
              <w:bottom w:val="single" w:sz="4" w:space="0" w:color="000000"/>
              <w:right w:val="single" w:sz="4" w:space="0" w:color="000000"/>
            </w:tcBorders>
          </w:tcPr>
          <w:p w14:paraId="168872CC" w14:textId="77777777" w:rsidR="00800C83" w:rsidRPr="008F3430" w:rsidRDefault="00800C83" w:rsidP="009A7E3C">
            <w:pPr>
              <w:jc w:val="both"/>
              <w:rPr>
                <w:rFonts w:asciiTheme="minorHAnsi" w:hAnsiTheme="minorHAnsi" w:cstheme="minorHAnsi"/>
                <w:sz w:val="16"/>
                <w:szCs w:val="16"/>
              </w:rPr>
            </w:pPr>
          </w:p>
        </w:tc>
      </w:tr>
      <w:tr w:rsidR="00800C83" w:rsidRPr="008F3430" w14:paraId="7BA25E78" w14:textId="77777777" w:rsidTr="009A7E3C">
        <w:tc>
          <w:tcPr>
            <w:tcW w:w="4442" w:type="pct"/>
            <w:tcBorders>
              <w:top w:val="single" w:sz="4" w:space="0" w:color="000000"/>
              <w:left w:val="single" w:sz="4" w:space="0" w:color="000000"/>
              <w:bottom w:val="single" w:sz="4" w:space="0" w:color="000000"/>
              <w:right w:val="nil"/>
            </w:tcBorders>
          </w:tcPr>
          <w:p w14:paraId="65363331" w14:textId="77777777" w:rsidR="00800C83" w:rsidRPr="008F3430" w:rsidRDefault="00800C83" w:rsidP="009A7E3C">
            <w:pPr>
              <w:jc w:val="both"/>
              <w:rPr>
                <w:rFonts w:asciiTheme="minorHAnsi" w:hAnsiTheme="minorHAnsi" w:cstheme="minorHAnsi"/>
                <w:bCs/>
                <w:sz w:val="16"/>
                <w:szCs w:val="16"/>
              </w:rPr>
            </w:pPr>
            <w:r w:rsidRPr="008F3430">
              <w:rPr>
                <w:rFonts w:asciiTheme="minorHAnsi" w:hAnsiTheme="minorHAnsi" w:cstheme="minorHAnsi"/>
                <w:bCs/>
                <w:sz w:val="16"/>
                <w:szCs w:val="16"/>
              </w:rPr>
              <w:t>Rispetto degli obblighi formativi (25%)</w:t>
            </w:r>
          </w:p>
        </w:tc>
        <w:tc>
          <w:tcPr>
            <w:tcW w:w="558" w:type="pct"/>
            <w:tcBorders>
              <w:top w:val="single" w:sz="4" w:space="0" w:color="000000"/>
              <w:left w:val="single" w:sz="4" w:space="0" w:color="000000"/>
              <w:bottom w:val="single" w:sz="4" w:space="0" w:color="000000"/>
              <w:right w:val="single" w:sz="4" w:space="0" w:color="000000"/>
            </w:tcBorders>
          </w:tcPr>
          <w:p w14:paraId="6B56CA78" w14:textId="77777777" w:rsidR="00800C83" w:rsidRPr="008F3430" w:rsidRDefault="00800C83" w:rsidP="009A7E3C">
            <w:pPr>
              <w:jc w:val="both"/>
              <w:rPr>
                <w:rFonts w:asciiTheme="minorHAnsi" w:hAnsiTheme="minorHAnsi" w:cstheme="minorHAnsi"/>
                <w:bCs/>
                <w:sz w:val="16"/>
                <w:szCs w:val="16"/>
              </w:rPr>
            </w:pPr>
          </w:p>
        </w:tc>
      </w:tr>
      <w:tr w:rsidR="00800C83" w:rsidRPr="008F3430" w14:paraId="16762248" w14:textId="77777777" w:rsidTr="009A7E3C">
        <w:tc>
          <w:tcPr>
            <w:tcW w:w="4442" w:type="pct"/>
            <w:tcBorders>
              <w:top w:val="single" w:sz="4" w:space="0" w:color="000000"/>
              <w:left w:val="single" w:sz="4" w:space="0" w:color="000000"/>
              <w:bottom w:val="single" w:sz="4" w:space="0" w:color="000000"/>
              <w:right w:val="nil"/>
            </w:tcBorders>
          </w:tcPr>
          <w:p w14:paraId="1F0F0B9F" w14:textId="77777777" w:rsidR="00800C83" w:rsidRPr="008F3430" w:rsidRDefault="00800C83" w:rsidP="009A7E3C">
            <w:pPr>
              <w:jc w:val="both"/>
              <w:rPr>
                <w:rFonts w:asciiTheme="minorHAnsi" w:hAnsiTheme="minorHAnsi" w:cstheme="minorHAnsi"/>
                <w:b/>
                <w:bCs/>
                <w:sz w:val="16"/>
                <w:szCs w:val="16"/>
              </w:rPr>
            </w:pPr>
            <w:r w:rsidRPr="008F3430">
              <w:rPr>
                <w:rFonts w:asciiTheme="minorHAnsi" w:hAnsiTheme="minorHAnsi" w:cstheme="minorHAnsi"/>
                <w:b/>
                <w:bCs/>
                <w:sz w:val="16"/>
                <w:szCs w:val="16"/>
              </w:rPr>
              <w:t>TOTALE</w:t>
            </w:r>
          </w:p>
        </w:tc>
        <w:tc>
          <w:tcPr>
            <w:tcW w:w="558" w:type="pct"/>
            <w:tcBorders>
              <w:top w:val="single" w:sz="4" w:space="0" w:color="000000"/>
              <w:left w:val="single" w:sz="4" w:space="0" w:color="000000"/>
              <w:bottom w:val="single" w:sz="4" w:space="0" w:color="000000"/>
              <w:right w:val="single" w:sz="4" w:space="0" w:color="000000"/>
            </w:tcBorders>
          </w:tcPr>
          <w:p w14:paraId="1F3D8724" w14:textId="77777777" w:rsidR="00800C83" w:rsidRPr="008F3430" w:rsidRDefault="00800C83" w:rsidP="009A7E3C">
            <w:pPr>
              <w:jc w:val="both"/>
              <w:rPr>
                <w:rFonts w:asciiTheme="minorHAnsi" w:hAnsiTheme="minorHAnsi" w:cstheme="minorHAnsi"/>
                <w:b/>
                <w:bCs/>
                <w:sz w:val="16"/>
                <w:szCs w:val="16"/>
              </w:rPr>
            </w:pPr>
          </w:p>
        </w:tc>
      </w:tr>
    </w:tbl>
    <w:p w14:paraId="4D0DF275" w14:textId="77777777" w:rsidR="00800C83" w:rsidRPr="008F3430" w:rsidRDefault="00800C83" w:rsidP="00800C83">
      <w:pPr>
        <w:jc w:val="both"/>
        <w:rPr>
          <w:rFonts w:asciiTheme="minorHAnsi" w:hAnsiTheme="minorHAnsi" w:cstheme="minorHAnsi"/>
          <w:sz w:val="16"/>
          <w:szCs w:val="16"/>
        </w:rPr>
      </w:pPr>
    </w:p>
    <w:tbl>
      <w:tblPr>
        <w:tblW w:w="5000" w:type="pct"/>
        <w:tblLayout w:type="fixed"/>
        <w:tblLook w:val="04A0" w:firstRow="1" w:lastRow="0" w:firstColumn="1" w:lastColumn="0" w:noHBand="0" w:noVBand="1"/>
      </w:tblPr>
      <w:tblGrid>
        <w:gridCol w:w="9854"/>
      </w:tblGrid>
      <w:tr w:rsidR="00800C83" w:rsidRPr="008F3430" w14:paraId="503B89ED" w14:textId="77777777" w:rsidTr="009A7E3C">
        <w:tc>
          <w:tcPr>
            <w:tcW w:w="5000" w:type="pct"/>
            <w:tcBorders>
              <w:top w:val="single" w:sz="4" w:space="0" w:color="000000"/>
              <w:left w:val="single" w:sz="4" w:space="0" w:color="000000"/>
              <w:bottom w:val="single" w:sz="4" w:space="0" w:color="000000"/>
              <w:right w:val="single" w:sz="4" w:space="0" w:color="000000"/>
            </w:tcBorders>
          </w:tcPr>
          <w:p w14:paraId="2B1B453A"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VALUTAZIONE DEGLI OBIETTIVI ASSEGNATI (DA 0 A 100 PUNTI)</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2619"/>
        <w:gridCol w:w="723"/>
        <w:gridCol w:w="1636"/>
        <w:gridCol w:w="938"/>
        <w:gridCol w:w="2517"/>
        <w:gridCol w:w="956"/>
      </w:tblGrid>
      <w:tr w:rsidR="00800C83" w:rsidRPr="008F3430" w14:paraId="42FDFA7B" w14:textId="77777777" w:rsidTr="009A7E3C">
        <w:tc>
          <w:tcPr>
            <w:tcW w:w="236" w:type="pct"/>
          </w:tcPr>
          <w:p w14:paraId="17272A5B" w14:textId="77777777" w:rsidR="00800C83" w:rsidRPr="008F3430" w:rsidRDefault="00800C83" w:rsidP="009A7E3C">
            <w:pPr>
              <w:jc w:val="both"/>
              <w:rPr>
                <w:rFonts w:asciiTheme="minorHAnsi" w:hAnsiTheme="minorHAnsi" w:cstheme="minorHAnsi"/>
                <w:bCs/>
                <w:caps/>
                <w:sz w:val="16"/>
                <w:szCs w:val="16"/>
              </w:rPr>
            </w:pPr>
            <w:r w:rsidRPr="008F3430">
              <w:rPr>
                <w:rFonts w:asciiTheme="minorHAnsi" w:hAnsiTheme="minorHAnsi" w:cstheme="minorHAnsi"/>
                <w:bCs/>
                <w:caps/>
                <w:sz w:val="16"/>
                <w:szCs w:val="16"/>
              </w:rPr>
              <w:t>N°</w:t>
            </w:r>
          </w:p>
        </w:tc>
        <w:tc>
          <w:tcPr>
            <w:tcW w:w="1329" w:type="pct"/>
          </w:tcPr>
          <w:p w14:paraId="5490B60E" w14:textId="77777777" w:rsidR="00800C83" w:rsidRPr="008F3430" w:rsidRDefault="00800C83" w:rsidP="009A7E3C">
            <w:pPr>
              <w:jc w:val="both"/>
              <w:rPr>
                <w:rFonts w:asciiTheme="minorHAnsi" w:hAnsiTheme="minorHAnsi" w:cstheme="minorHAnsi"/>
                <w:bCs/>
                <w:caps/>
                <w:sz w:val="16"/>
                <w:szCs w:val="16"/>
              </w:rPr>
            </w:pPr>
            <w:r w:rsidRPr="008F3430">
              <w:rPr>
                <w:rFonts w:asciiTheme="minorHAnsi" w:hAnsiTheme="minorHAnsi" w:cstheme="minorHAnsi"/>
                <w:bCs/>
                <w:caps/>
                <w:sz w:val="16"/>
                <w:szCs w:val="16"/>
              </w:rPr>
              <w:t>Descrizione dell’obiettivo</w:t>
            </w:r>
          </w:p>
        </w:tc>
        <w:tc>
          <w:tcPr>
            <w:tcW w:w="367" w:type="pct"/>
          </w:tcPr>
          <w:p w14:paraId="4EA51E7D" w14:textId="77777777" w:rsidR="00800C83" w:rsidRPr="008F3430" w:rsidRDefault="00800C83" w:rsidP="009A7E3C">
            <w:pPr>
              <w:jc w:val="both"/>
              <w:rPr>
                <w:rFonts w:asciiTheme="minorHAnsi" w:hAnsiTheme="minorHAnsi" w:cstheme="minorHAnsi"/>
                <w:bCs/>
                <w:caps/>
                <w:sz w:val="16"/>
                <w:szCs w:val="16"/>
              </w:rPr>
            </w:pPr>
            <w:r w:rsidRPr="008F3430">
              <w:rPr>
                <w:rFonts w:asciiTheme="minorHAnsi" w:hAnsiTheme="minorHAnsi" w:cstheme="minorHAnsi"/>
                <w:bCs/>
                <w:caps/>
                <w:sz w:val="16"/>
                <w:szCs w:val="16"/>
              </w:rPr>
              <w:t>Peso %</w:t>
            </w:r>
          </w:p>
        </w:tc>
        <w:tc>
          <w:tcPr>
            <w:tcW w:w="830" w:type="pct"/>
          </w:tcPr>
          <w:p w14:paraId="2F8F6E5D" w14:textId="77777777" w:rsidR="00800C83" w:rsidRPr="008F3430" w:rsidRDefault="00800C83" w:rsidP="009A7E3C">
            <w:pPr>
              <w:jc w:val="both"/>
              <w:rPr>
                <w:rFonts w:asciiTheme="minorHAnsi" w:hAnsiTheme="minorHAnsi" w:cstheme="minorHAnsi"/>
                <w:bCs/>
                <w:caps/>
                <w:sz w:val="16"/>
                <w:szCs w:val="16"/>
              </w:rPr>
            </w:pPr>
            <w:r w:rsidRPr="008F3430">
              <w:rPr>
                <w:rFonts w:asciiTheme="minorHAnsi" w:hAnsiTheme="minorHAnsi" w:cstheme="minorHAnsi"/>
                <w:bCs/>
                <w:caps/>
                <w:sz w:val="16"/>
                <w:szCs w:val="16"/>
              </w:rPr>
              <w:t>INDICATORI DI VALUTAZIONE</w:t>
            </w:r>
          </w:p>
        </w:tc>
        <w:tc>
          <w:tcPr>
            <w:tcW w:w="476" w:type="pct"/>
          </w:tcPr>
          <w:p w14:paraId="2C89AE2B" w14:textId="77777777" w:rsidR="00800C83" w:rsidRPr="008F3430" w:rsidRDefault="00800C83" w:rsidP="009A7E3C">
            <w:pPr>
              <w:jc w:val="both"/>
              <w:rPr>
                <w:rFonts w:asciiTheme="minorHAnsi" w:hAnsiTheme="minorHAnsi" w:cstheme="minorHAnsi"/>
                <w:bCs/>
                <w:caps/>
                <w:sz w:val="16"/>
                <w:szCs w:val="16"/>
              </w:rPr>
            </w:pPr>
            <w:r w:rsidRPr="008F3430">
              <w:rPr>
                <w:rFonts w:asciiTheme="minorHAnsi" w:hAnsiTheme="minorHAnsi" w:cstheme="minorHAnsi"/>
                <w:bCs/>
                <w:caps/>
                <w:sz w:val="16"/>
                <w:szCs w:val="16"/>
              </w:rPr>
              <w:t>VALORI attesi</w:t>
            </w:r>
          </w:p>
        </w:tc>
        <w:tc>
          <w:tcPr>
            <w:tcW w:w="1277" w:type="pct"/>
          </w:tcPr>
          <w:p w14:paraId="38EB6CEE" w14:textId="77777777" w:rsidR="00800C83" w:rsidRPr="008F3430" w:rsidRDefault="00800C83" w:rsidP="009A7E3C">
            <w:pPr>
              <w:jc w:val="both"/>
              <w:rPr>
                <w:rFonts w:asciiTheme="minorHAnsi" w:hAnsiTheme="minorHAnsi" w:cstheme="minorHAnsi"/>
                <w:bCs/>
                <w:caps/>
                <w:sz w:val="16"/>
                <w:szCs w:val="16"/>
              </w:rPr>
            </w:pPr>
            <w:r w:rsidRPr="008F3430">
              <w:rPr>
                <w:rFonts w:asciiTheme="minorHAnsi" w:hAnsiTheme="minorHAnsi" w:cstheme="minorHAnsi"/>
                <w:bCs/>
                <w:caps/>
                <w:sz w:val="16"/>
                <w:szCs w:val="16"/>
              </w:rPr>
              <w:t xml:space="preserve">Giudizi </w:t>
            </w:r>
          </w:p>
        </w:tc>
        <w:tc>
          <w:tcPr>
            <w:tcW w:w="486" w:type="pct"/>
          </w:tcPr>
          <w:p w14:paraId="3ABEC0FA" w14:textId="77777777" w:rsidR="00800C83" w:rsidRPr="008F3430" w:rsidRDefault="00800C83" w:rsidP="009A7E3C">
            <w:pPr>
              <w:jc w:val="both"/>
              <w:rPr>
                <w:rFonts w:asciiTheme="minorHAnsi" w:hAnsiTheme="minorHAnsi" w:cstheme="minorHAnsi"/>
                <w:bCs/>
                <w:caps/>
                <w:sz w:val="16"/>
                <w:szCs w:val="16"/>
              </w:rPr>
            </w:pPr>
            <w:r w:rsidRPr="008F3430">
              <w:rPr>
                <w:rFonts w:asciiTheme="minorHAnsi" w:hAnsiTheme="minorHAnsi" w:cstheme="minorHAnsi"/>
                <w:bCs/>
                <w:caps/>
                <w:sz w:val="16"/>
                <w:szCs w:val="16"/>
              </w:rPr>
              <w:t>PUNTEGGI</w:t>
            </w:r>
          </w:p>
        </w:tc>
      </w:tr>
      <w:tr w:rsidR="00800C83" w:rsidRPr="008F3430" w14:paraId="078B3280" w14:textId="77777777" w:rsidTr="009A7E3C">
        <w:tc>
          <w:tcPr>
            <w:tcW w:w="236" w:type="pct"/>
          </w:tcPr>
          <w:p w14:paraId="247F1B59" w14:textId="77777777" w:rsidR="00800C83" w:rsidRPr="008F3430" w:rsidRDefault="00800C83" w:rsidP="009A7E3C">
            <w:pPr>
              <w:jc w:val="both"/>
              <w:rPr>
                <w:rFonts w:asciiTheme="minorHAnsi" w:hAnsiTheme="minorHAnsi" w:cstheme="minorHAnsi"/>
                <w:bCs/>
                <w:sz w:val="16"/>
                <w:szCs w:val="16"/>
              </w:rPr>
            </w:pPr>
            <w:r w:rsidRPr="008F3430">
              <w:rPr>
                <w:rFonts w:asciiTheme="minorHAnsi" w:hAnsiTheme="minorHAnsi" w:cstheme="minorHAnsi"/>
                <w:bCs/>
                <w:sz w:val="16"/>
                <w:szCs w:val="16"/>
              </w:rPr>
              <w:t>1</w:t>
            </w:r>
          </w:p>
        </w:tc>
        <w:tc>
          <w:tcPr>
            <w:tcW w:w="1329" w:type="pct"/>
          </w:tcPr>
          <w:p w14:paraId="3B48F6EE" w14:textId="77777777" w:rsidR="00800C83" w:rsidRPr="008F3430" w:rsidRDefault="00800C83" w:rsidP="009A7E3C">
            <w:pPr>
              <w:jc w:val="both"/>
              <w:rPr>
                <w:rFonts w:asciiTheme="minorHAnsi" w:hAnsiTheme="minorHAnsi" w:cstheme="minorHAnsi"/>
                <w:bCs/>
                <w:sz w:val="16"/>
                <w:szCs w:val="16"/>
              </w:rPr>
            </w:pPr>
          </w:p>
        </w:tc>
        <w:tc>
          <w:tcPr>
            <w:tcW w:w="367" w:type="pct"/>
          </w:tcPr>
          <w:p w14:paraId="7935DAE1" w14:textId="77777777" w:rsidR="00800C83" w:rsidRPr="008F3430" w:rsidRDefault="00800C83" w:rsidP="009A7E3C">
            <w:pPr>
              <w:jc w:val="both"/>
              <w:rPr>
                <w:rFonts w:asciiTheme="minorHAnsi" w:hAnsiTheme="minorHAnsi" w:cstheme="minorHAnsi"/>
                <w:bCs/>
                <w:sz w:val="16"/>
                <w:szCs w:val="16"/>
              </w:rPr>
            </w:pPr>
          </w:p>
        </w:tc>
        <w:tc>
          <w:tcPr>
            <w:tcW w:w="830" w:type="pct"/>
          </w:tcPr>
          <w:p w14:paraId="221AE273" w14:textId="77777777" w:rsidR="00800C83" w:rsidRPr="008F3430" w:rsidRDefault="00800C83" w:rsidP="009A7E3C">
            <w:pPr>
              <w:jc w:val="both"/>
              <w:rPr>
                <w:rFonts w:asciiTheme="minorHAnsi" w:hAnsiTheme="minorHAnsi" w:cstheme="minorHAnsi"/>
                <w:bCs/>
                <w:sz w:val="16"/>
                <w:szCs w:val="16"/>
              </w:rPr>
            </w:pPr>
          </w:p>
        </w:tc>
        <w:tc>
          <w:tcPr>
            <w:tcW w:w="476" w:type="pct"/>
          </w:tcPr>
          <w:p w14:paraId="7C6E213A" w14:textId="77777777" w:rsidR="00800C83" w:rsidRPr="008F3430" w:rsidRDefault="00800C83" w:rsidP="009A7E3C">
            <w:pPr>
              <w:jc w:val="both"/>
              <w:rPr>
                <w:rFonts w:asciiTheme="minorHAnsi" w:hAnsiTheme="minorHAnsi" w:cstheme="minorHAnsi"/>
                <w:bCs/>
                <w:sz w:val="16"/>
                <w:szCs w:val="16"/>
              </w:rPr>
            </w:pPr>
          </w:p>
        </w:tc>
        <w:tc>
          <w:tcPr>
            <w:tcW w:w="1277" w:type="pct"/>
          </w:tcPr>
          <w:p w14:paraId="27FDAAE7" w14:textId="77777777" w:rsidR="00800C83" w:rsidRPr="008F3430" w:rsidRDefault="00800C83" w:rsidP="009A7E3C">
            <w:pPr>
              <w:jc w:val="both"/>
              <w:rPr>
                <w:rFonts w:asciiTheme="minorHAnsi" w:hAnsiTheme="minorHAnsi" w:cstheme="minorHAnsi"/>
                <w:sz w:val="16"/>
                <w:szCs w:val="16"/>
              </w:rPr>
            </w:pPr>
          </w:p>
        </w:tc>
        <w:tc>
          <w:tcPr>
            <w:tcW w:w="486" w:type="pct"/>
          </w:tcPr>
          <w:p w14:paraId="49922B12" w14:textId="77777777" w:rsidR="00800C83" w:rsidRPr="008F3430" w:rsidRDefault="00800C83" w:rsidP="009A7E3C">
            <w:pPr>
              <w:jc w:val="both"/>
              <w:rPr>
                <w:rFonts w:asciiTheme="minorHAnsi" w:hAnsiTheme="minorHAnsi" w:cstheme="minorHAnsi"/>
                <w:sz w:val="16"/>
                <w:szCs w:val="16"/>
              </w:rPr>
            </w:pPr>
          </w:p>
        </w:tc>
      </w:tr>
      <w:tr w:rsidR="00800C83" w:rsidRPr="008F3430" w14:paraId="6A3F7180" w14:textId="77777777" w:rsidTr="009A7E3C">
        <w:tc>
          <w:tcPr>
            <w:tcW w:w="236" w:type="pct"/>
          </w:tcPr>
          <w:p w14:paraId="021D0DA1"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2</w:t>
            </w:r>
          </w:p>
        </w:tc>
        <w:tc>
          <w:tcPr>
            <w:tcW w:w="1329" w:type="pct"/>
          </w:tcPr>
          <w:p w14:paraId="2FA084A6" w14:textId="77777777" w:rsidR="00800C83" w:rsidRPr="008F3430" w:rsidRDefault="00800C83" w:rsidP="009A7E3C">
            <w:pPr>
              <w:jc w:val="both"/>
              <w:rPr>
                <w:rFonts w:asciiTheme="minorHAnsi" w:hAnsiTheme="minorHAnsi" w:cstheme="minorHAnsi"/>
                <w:sz w:val="16"/>
                <w:szCs w:val="16"/>
              </w:rPr>
            </w:pPr>
          </w:p>
        </w:tc>
        <w:tc>
          <w:tcPr>
            <w:tcW w:w="367" w:type="pct"/>
          </w:tcPr>
          <w:p w14:paraId="3C0D9FC3" w14:textId="77777777" w:rsidR="00800C83" w:rsidRPr="008F3430" w:rsidRDefault="00800C83" w:rsidP="009A7E3C">
            <w:pPr>
              <w:jc w:val="both"/>
              <w:rPr>
                <w:rFonts w:asciiTheme="minorHAnsi" w:hAnsiTheme="minorHAnsi" w:cstheme="minorHAnsi"/>
                <w:sz w:val="16"/>
                <w:szCs w:val="16"/>
              </w:rPr>
            </w:pPr>
          </w:p>
        </w:tc>
        <w:tc>
          <w:tcPr>
            <w:tcW w:w="830" w:type="pct"/>
          </w:tcPr>
          <w:p w14:paraId="71B6C2F2" w14:textId="77777777" w:rsidR="00800C83" w:rsidRPr="008F3430" w:rsidRDefault="00800C83" w:rsidP="009A7E3C">
            <w:pPr>
              <w:jc w:val="both"/>
              <w:rPr>
                <w:rFonts w:asciiTheme="minorHAnsi" w:hAnsiTheme="minorHAnsi" w:cstheme="minorHAnsi"/>
                <w:sz w:val="16"/>
                <w:szCs w:val="16"/>
              </w:rPr>
            </w:pPr>
          </w:p>
        </w:tc>
        <w:tc>
          <w:tcPr>
            <w:tcW w:w="476" w:type="pct"/>
          </w:tcPr>
          <w:p w14:paraId="0B61A638" w14:textId="77777777" w:rsidR="00800C83" w:rsidRPr="008F3430" w:rsidRDefault="00800C83" w:rsidP="009A7E3C">
            <w:pPr>
              <w:jc w:val="both"/>
              <w:rPr>
                <w:rFonts w:asciiTheme="minorHAnsi" w:hAnsiTheme="minorHAnsi" w:cstheme="minorHAnsi"/>
                <w:sz w:val="16"/>
                <w:szCs w:val="16"/>
              </w:rPr>
            </w:pPr>
          </w:p>
        </w:tc>
        <w:tc>
          <w:tcPr>
            <w:tcW w:w="1277" w:type="pct"/>
          </w:tcPr>
          <w:p w14:paraId="3C325FD3" w14:textId="77777777" w:rsidR="00800C83" w:rsidRPr="008F3430" w:rsidRDefault="00800C83" w:rsidP="009A7E3C">
            <w:pPr>
              <w:jc w:val="both"/>
              <w:rPr>
                <w:rFonts w:asciiTheme="minorHAnsi" w:hAnsiTheme="minorHAnsi" w:cstheme="minorHAnsi"/>
                <w:sz w:val="16"/>
                <w:szCs w:val="16"/>
              </w:rPr>
            </w:pPr>
          </w:p>
        </w:tc>
        <w:tc>
          <w:tcPr>
            <w:tcW w:w="486" w:type="pct"/>
          </w:tcPr>
          <w:p w14:paraId="7393054E" w14:textId="77777777" w:rsidR="00800C83" w:rsidRPr="008F3430" w:rsidRDefault="00800C83" w:rsidP="009A7E3C">
            <w:pPr>
              <w:jc w:val="both"/>
              <w:rPr>
                <w:rFonts w:asciiTheme="minorHAnsi" w:hAnsiTheme="minorHAnsi" w:cstheme="minorHAnsi"/>
                <w:sz w:val="16"/>
                <w:szCs w:val="16"/>
              </w:rPr>
            </w:pPr>
          </w:p>
        </w:tc>
      </w:tr>
      <w:tr w:rsidR="00800C83" w:rsidRPr="008F3430" w14:paraId="0847A08D" w14:textId="77777777" w:rsidTr="009A7E3C">
        <w:tc>
          <w:tcPr>
            <w:tcW w:w="236" w:type="pct"/>
          </w:tcPr>
          <w:p w14:paraId="1EF2388F"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3</w:t>
            </w:r>
          </w:p>
        </w:tc>
        <w:tc>
          <w:tcPr>
            <w:tcW w:w="1329" w:type="pct"/>
          </w:tcPr>
          <w:p w14:paraId="4D707F7E" w14:textId="77777777" w:rsidR="00800C83" w:rsidRPr="008F3430" w:rsidRDefault="00800C83" w:rsidP="009A7E3C">
            <w:pPr>
              <w:jc w:val="both"/>
              <w:rPr>
                <w:rFonts w:asciiTheme="minorHAnsi" w:hAnsiTheme="minorHAnsi" w:cstheme="minorHAnsi"/>
                <w:sz w:val="16"/>
                <w:szCs w:val="16"/>
              </w:rPr>
            </w:pPr>
          </w:p>
        </w:tc>
        <w:tc>
          <w:tcPr>
            <w:tcW w:w="367" w:type="pct"/>
          </w:tcPr>
          <w:p w14:paraId="6FD7F1CB" w14:textId="77777777" w:rsidR="00800C83" w:rsidRPr="008F3430" w:rsidRDefault="00800C83" w:rsidP="009A7E3C">
            <w:pPr>
              <w:jc w:val="both"/>
              <w:rPr>
                <w:rFonts w:asciiTheme="minorHAnsi" w:hAnsiTheme="minorHAnsi" w:cstheme="minorHAnsi"/>
                <w:sz w:val="16"/>
                <w:szCs w:val="16"/>
              </w:rPr>
            </w:pPr>
          </w:p>
        </w:tc>
        <w:tc>
          <w:tcPr>
            <w:tcW w:w="830" w:type="pct"/>
          </w:tcPr>
          <w:p w14:paraId="4A63DD99" w14:textId="77777777" w:rsidR="00800C83" w:rsidRPr="008F3430" w:rsidRDefault="00800C83" w:rsidP="009A7E3C">
            <w:pPr>
              <w:jc w:val="both"/>
              <w:rPr>
                <w:rFonts w:asciiTheme="minorHAnsi" w:hAnsiTheme="minorHAnsi" w:cstheme="minorHAnsi"/>
                <w:sz w:val="16"/>
                <w:szCs w:val="16"/>
              </w:rPr>
            </w:pPr>
          </w:p>
        </w:tc>
        <w:tc>
          <w:tcPr>
            <w:tcW w:w="476" w:type="pct"/>
          </w:tcPr>
          <w:p w14:paraId="7439234D" w14:textId="77777777" w:rsidR="00800C83" w:rsidRPr="008F3430" w:rsidRDefault="00800C83" w:rsidP="009A7E3C">
            <w:pPr>
              <w:jc w:val="both"/>
              <w:rPr>
                <w:rFonts w:asciiTheme="minorHAnsi" w:hAnsiTheme="minorHAnsi" w:cstheme="minorHAnsi"/>
                <w:sz w:val="16"/>
                <w:szCs w:val="16"/>
              </w:rPr>
            </w:pPr>
          </w:p>
        </w:tc>
        <w:tc>
          <w:tcPr>
            <w:tcW w:w="1277" w:type="pct"/>
          </w:tcPr>
          <w:p w14:paraId="4F0C3051" w14:textId="77777777" w:rsidR="00800C83" w:rsidRPr="008F3430" w:rsidRDefault="00800C83" w:rsidP="009A7E3C">
            <w:pPr>
              <w:jc w:val="both"/>
              <w:rPr>
                <w:rFonts w:asciiTheme="minorHAnsi" w:hAnsiTheme="minorHAnsi" w:cstheme="minorHAnsi"/>
                <w:sz w:val="16"/>
                <w:szCs w:val="16"/>
              </w:rPr>
            </w:pPr>
          </w:p>
        </w:tc>
        <w:tc>
          <w:tcPr>
            <w:tcW w:w="486" w:type="pct"/>
          </w:tcPr>
          <w:p w14:paraId="21A66A45" w14:textId="77777777" w:rsidR="00800C83" w:rsidRPr="008F3430" w:rsidRDefault="00800C83" w:rsidP="009A7E3C">
            <w:pPr>
              <w:jc w:val="both"/>
              <w:rPr>
                <w:rFonts w:asciiTheme="minorHAnsi" w:hAnsiTheme="minorHAnsi" w:cstheme="minorHAnsi"/>
                <w:sz w:val="16"/>
                <w:szCs w:val="16"/>
              </w:rPr>
            </w:pPr>
          </w:p>
        </w:tc>
      </w:tr>
      <w:tr w:rsidR="00800C83" w:rsidRPr="008F3430" w14:paraId="0A1C85C2" w14:textId="77777777" w:rsidTr="009A7E3C">
        <w:tc>
          <w:tcPr>
            <w:tcW w:w="236" w:type="pct"/>
          </w:tcPr>
          <w:p w14:paraId="3EE6FFA3"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4</w:t>
            </w:r>
          </w:p>
        </w:tc>
        <w:tc>
          <w:tcPr>
            <w:tcW w:w="1329" w:type="pct"/>
          </w:tcPr>
          <w:p w14:paraId="3EE9F5D1" w14:textId="77777777" w:rsidR="00800C83" w:rsidRPr="008F3430" w:rsidRDefault="00800C83" w:rsidP="009A7E3C">
            <w:pPr>
              <w:jc w:val="both"/>
              <w:rPr>
                <w:rFonts w:asciiTheme="minorHAnsi" w:hAnsiTheme="minorHAnsi" w:cstheme="minorHAnsi"/>
                <w:sz w:val="16"/>
                <w:szCs w:val="16"/>
              </w:rPr>
            </w:pPr>
          </w:p>
        </w:tc>
        <w:tc>
          <w:tcPr>
            <w:tcW w:w="367" w:type="pct"/>
          </w:tcPr>
          <w:p w14:paraId="30883874" w14:textId="77777777" w:rsidR="00800C83" w:rsidRPr="008F3430" w:rsidRDefault="00800C83" w:rsidP="009A7E3C">
            <w:pPr>
              <w:jc w:val="both"/>
              <w:rPr>
                <w:rFonts w:asciiTheme="minorHAnsi" w:hAnsiTheme="minorHAnsi" w:cstheme="minorHAnsi"/>
                <w:sz w:val="16"/>
                <w:szCs w:val="16"/>
              </w:rPr>
            </w:pPr>
          </w:p>
        </w:tc>
        <w:tc>
          <w:tcPr>
            <w:tcW w:w="830" w:type="pct"/>
          </w:tcPr>
          <w:p w14:paraId="74EA98B2" w14:textId="77777777" w:rsidR="00800C83" w:rsidRPr="008F3430" w:rsidRDefault="00800C83" w:rsidP="009A7E3C">
            <w:pPr>
              <w:jc w:val="both"/>
              <w:rPr>
                <w:rFonts w:asciiTheme="minorHAnsi" w:hAnsiTheme="minorHAnsi" w:cstheme="minorHAnsi"/>
                <w:sz w:val="16"/>
                <w:szCs w:val="16"/>
              </w:rPr>
            </w:pPr>
          </w:p>
        </w:tc>
        <w:tc>
          <w:tcPr>
            <w:tcW w:w="476" w:type="pct"/>
          </w:tcPr>
          <w:p w14:paraId="66F0EDB5" w14:textId="77777777" w:rsidR="00800C83" w:rsidRPr="008F3430" w:rsidRDefault="00800C83" w:rsidP="009A7E3C">
            <w:pPr>
              <w:jc w:val="both"/>
              <w:rPr>
                <w:rFonts w:asciiTheme="minorHAnsi" w:hAnsiTheme="minorHAnsi" w:cstheme="minorHAnsi"/>
                <w:sz w:val="16"/>
                <w:szCs w:val="16"/>
              </w:rPr>
            </w:pPr>
          </w:p>
        </w:tc>
        <w:tc>
          <w:tcPr>
            <w:tcW w:w="1277" w:type="pct"/>
          </w:tcPr>
          <w:p w14:paraId="43DC1B23" w14:textId="77777777" w:rsidR="00800C83" w:rsidRPr="008F3430" w:rsidRDefault="00800C83" w:rsidP="009A7E3C">
            <w:pPr>
              <w:jc w:val="both"/>
              <w:rPr>
                <w:rFonts w:asciiTheme="minorHAnsi" w:hAnsiTheme="minorHAnsi" w:cstheme="minorHAnsi"/>
                <w:sz w:val="16"/>
                <w:szCs w:val="16"/>
              </w:rPr>
            </w:pPr>
          </w:p>
        </w:tc>
        <w:tc>
          <w:tcPr>
            <w:tcW w:w="486" w:type="pct"/>
          </w:tcPr>
          <w:p w14:paraId="6E09D425" w14:textId="77777777" w:rsidR="00800C83" w:rsidRPr="008F3430" w:rsidRDefault="00800C83" w:rsidP="009A7E3C">
            <w:pPr>
              <w:jc w:val="both"/>
              <w:rPr>
                <w:rFonts w:asciiTheme="minorHAnsi" w:hAnsiTheme="minorHAnsi" w:cstheme="minorHAnsi"/>
                <w:sz w:val="16"/>
                <w:szCs w:val="16"/>
              </w:rPr>
            </w:pPr>
          </w:p>
        </w:tc>
      </w:tr>
      <w:tr w:rsidR="00800C83" w:rsidRPr="008F3430" w14:paraId="7C9FA8F4" w14:textId="77777777" w:rsidTr="009A7E3C">
        <w:tc>
          <w:tcPr>
            <w:tcW w:w="236" w:type="pct"/>
          </w:tcPr>
          <w:p w14:paraId="03440FC3"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5</w:t>
            </w:r>
          </w:p>
        </w:tc>
        <w:tc>
          <w:tcPr>
            <w:tcW w:w="1329" w:type="pct"/>
          </w:tcPr>
          <w:p w14:paraId="651D6CBA" w14:textId="77777777" w:rsidR="00800C83" w:rsidRPr="008F3430" w:rsidRDefault="00800C83" w:rsidP="009A7E3C">
            <w:pPr>
              <w:jc w:val="both"/>
              <w:rPr>
                <w:rFonts w:asciiTheme="minorHAnsi" w:hAnsiTheme="minorHAnsi" w:cstheme="minorHAnsi"/>
                <w:sz w:val="16"/>
                <w:szCs w:val="16"/>
              </w:rPr>
            </w:pPr>
          </w:p>
        </w:tc>
        <w:tc>
          <w:tcPr>
            <w:tcW w:w="367" w:type="pct"/>
          </w:tcPr>
          <w:p w14:paraId="34E100F4" w14:textId="77777777" w:rsidR="00800C83" w:rsidRPr="008F3430" w:rsidRDefault="00800C83" w:rsidP="009A7E3C">
            <w:pPr>
              <w:jc w:val="both"/>
              <w:rPr>
                <w:rFonts w:asciiTheme="minorHAnsi" w:hAnsiTheme="minorHAnsi" w:cstheme="minorHAnsi"/>
                <w:sz w:val="16"/>
                <w:szCs w:val="16"/>
              </w:rPr>
            </w:pPr>
          </w:p>
        </w:tc>
        <w:tc>
          <w:tcPr>
            <w:tcW w:w="830" w:type="pct"/>
          </w:tcPr>
          <w:p w14:paraId="36EE51E7" w14:textId="77777777" w:rsidR="00800C83" w:rsidRPr="008F3430" w:rsidRDefault="00800C83" w:rsidP="009A7E3C">
            <w:pPr>
              <w:jc w:val="both"/>
              <w:rPr>
                <w:rFonts w:asciiTheme="minorHAnsi" w:hAnsiTheme="minorHAnsi" w:cstheme="minorHAnsi"/>
                <w:sz w:val="16"/>
                <w:szCs w:val="16"/>
              </w:rPr>
            </w:pPr>
          </w:p>
        </w:tc>
        <w:tc>
          <w:tcPr>
            <w:tcW w:w="476" w:type="pct"/>
          </w:tcPr>
          <w:p w14:paraId="6FC8ECC6" w14:textId="77777777" w:rsidR="00800C83" w:rsidRPr="008F3430" w:rsidRDefault="00800C83" w:rsidP="009A7E3C">
            <w:pPr>
              <w:jc w:val="both"/>
              <w:rPr>
                <w:rFonts w:asciiTheme="minorHAnsi" w:hAnsiTheme="minorHAnsi" w:cstheme="minorHAnsi"/>
                <w:sz w:val="16"/>
                <w:szCs w:val="16"/>
              </w:rPr>
            </w:pPr>
          </w:p>
        </w:tc>
        <w:tc>
          <w:tcPr>
            <w:tcW w:w="1277" w:type="pct"/>
          </w:tcPr>
          <w:p w14:paraId="0A304A50" w14:textId="77777777" w:rsidR="00800C83" w:rsidRPr="008F3430" w:rsidRDefault="00800C83" w:rsidP="009A7E3C">
            <w:pPr>
              <w:jc w:val="both"/>
              <w:rPr>
                <w:rFonts w:asciiTheme="minorHAnsi" w:hAnsiTheme="minorHAnsi" w:cstheme="minorHAnsi"/>
                <w:sz w:val="16"/>
                <w:szCs w:val="16"/>
              </w:rPr>
            </w:pPr>
          </w:p>
        </w:tc>
        <w:tc>
          <w:tcPr>
            <w:tcW w:w="486" w:type="pct"/>
          </w:tcPr>
          <w:p w14:paraId="799FA591" w14:textId="77777777" w:rsidR="00800C83" w:rsidRPr="008F3430" w:rsidRDefault="00800C83" w:rsidP="009A7E3C">
            <w:pPr>
              <w:jc w:val="both"/>
              <w:rPr>
                <w:rFonts w:asciiTheme="minorHAnsi" w:hAnsiTheme="minorHAnsi" w:cstheme="minorHAnsi"/>
                <w:sz w:val="16"/>
                <w:szCs w:val="16"/>
              </w:rPr>
            </w:pPr>
          </w:p>
        </w:tc>
      </w:tr>
      <w:tr w:rsidR="00800C83" w:rsidRPr="008F3430" w14:paraId="4CA552EA" w14:textId="77777777" w:rsidTr="009A7E3C">
        <w:tc>
          <w:tcPr>
            <w:tcW w:w="236" w:type="pct"/>
          </w:tcPr>
          <w:p w14:paraId="14218D75"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6</w:t>
            </w:r>
          </w:p>
        </w:tc>
        <w:tc>
          <w:tcPr>
            <w:tcW w:w="1329" w:type="pct"/>
          </w:tcPr>
          <w:p w14:paraId="663C7BDF" w14:textId="77777777" w:rsidR="00800C83" w:rsidRPr="008F3430" w:rsidRDefault="00800C83" w:rsidP="009A7E3C">
            <w:pPr>
              <w:jc w:val="both"/>
              <w:rPr>
                <w:rFonts w:asciiTheme="minorHAnsi" w:hAnsiTheme="minorHAnsi" w:cstheme="minorHAnsi"/>
                <w:sz w:val="16"/>
                <w:szCs w:val="16"/>
              </w:rPr>
            </w:pPr>
          </w:p>
        </w:tc>
        <w:tc>
          <w:tcPr>
            <w:tcW w:w="367" w:type="pct"/>
          </w:tcPr>
          <w:p w14:paraId="396906F5" w14:textId="77777777" w:rsidR="00800C83" w:rsidRPr="008F3430" w:rsidRDefault="00800C83" w:rsidP="009A7E3C">
            <w:pPr>
              <w:jc w:val="both"/>
              <w:rPr>
                <w:rFonts w:asciiTheme="minorHAnsi" w:hAnsiTheme="minorHAnsi" w:cstheme="minorHAnsi"/>
                <w:sz w:val="16"/>
                <w:szCs w:val="16"/>
              </w:rPr>
            </w:pPr>
          </w:p>
        </w:tc>
        <w:tc>
          <w:tcPr>
            <w:tcW w:w="830" w:type="pct"/>
          </w:tcPr>
          <w:p w14:paraId="0D3CC2E4" w14:textId="77777777" w:rsidR="00800C83" w:rsidRPr="008F3430" w:rsidRDefault="00800C83" w:rsidP="009A7E3C">
            <w:pPr>
              <w:jc w:val="both"/>
              <w:rPr>
                <w:rFonts w:asciiTheme="minorHAnsi" w:hAnsiTheme="minorHAnsi" w:cstheme="minorHAnsi"/>
                <w:sz w:val="16"/>
                <w:szCs w:val="16"/>
              </w:rPr>
            </w:pPr>
          </w:p>
        </w:tc>
        <w:tc>
          <w:tcPr>
            <w:tcW w:w="476" w:type="pct"/>
          </w:tcPr>
          <w:p w14:paraId="6F0D6F28" w14:textId="77777777" w:rsidR="00800C83" w:rsidRPr="008F3430" w:rsidRDefault="00800C83" w:rsidP="009A7E3C">
            <w:pPr>
              <w:jc w:val="both"/>
              <w:rPr>
                <w:rFonts w:asciiTheme="minorHAnsi" w:hAnsiTheme="minorHAnsi" w:cstheme="minorHAnsi"/>
                <w:sz w:val="16"/>
                <w:szCs w:val="16"/>
              </w:rPr>
            </w:pPr>
          </w:p>
        </w:tc>
        <w:tc>
          <w:tcPr>
            <w:tcW w:w="1277" w:type="pct"/>
          </w:tcPr>
          <w:p w14:paraId="716E3290" w14:textId="77777777" w:rsidR="00800C83" w:rsidRPr="008F3430" w:rsidRDefault="00800C83" w:rsidP="009A7E3C">
            <w:pPr>
              <w:jc w:val="both"/>
              <w:rPr>
                <w:rFonts w:asciiTheme="minorHAnsi" w:hAnsiTheme="minorHAnsi" w:cstheme="minorHAnsi"/>
                <w:sz w:val="16"/>
                <w:szCs w:val="16"/>
              </w:rPr>
            </w:pPr>
          </w:p>
        </w:tc>
        <w:tc>
          <w:tcPr>
            <w:tcW w:w="486" w:type="pct"/>
          </w:tcPr>
          <w:p w14:paraId="2B96A0D8" w14:textId="77777777" w:rsidR="00800C83" w:rsidRPr="008F3430" w:rsidRDefault="00800C83" w:rsidP="009A7E3C">
            <w:pPr>
              <w:jc w:val="both"/>
              <w:rPr>
                <w:rFonts w:asciiTheme="minorHAnsi" w:hAnsiTheme="minorHAnsi" w:cstheme="minorHAnsi"/>
                <w:sz w:val="16"/>
                <w:szCs w:val="16"/>
              </w:rPr>
            </w:pPr>
          </w:p>
        </w:tc>
      </w:tr>
      <w:tr w:rsidR="00800C83" w:rsidRPr="008F3430" w14:paraId="120C1E9F" w14:textId="77777777" w:rsidTr="009A7E3C">
        <w:tc>
          <w:tcPr>
            <w:tcW w:w="4514" w:type="pct"/>
            <w:gridSpan w:val="6"/>
          </w:tcPr>
          <w:p w14:paraId="7D6AA9AE" w14:textId="77777777" w:rsidR="00800C83" w:rsidRPr="008F3430" w:rsidRDefault="00800C83" w:rsidP="009A7E3C">
            <w:pPr>
              <w:jc w:val="both"/>
              <w:rPr>
                <w:rFonts w:asciiTheme="minorHAnsi" w:hAnsiTheme="minorHAnsi" w:cstheme="minorHAnsi"/>
                <w:b/>
                <w:bCs/>
                <w:sz w:val="16"/>
                <w:szCs w:val="16"/>
              </w:rPr>
            </w:pPr>
            <w:r w:rsidRPr="008F3430">
              <w:rPr>
                <w:rFonts w:asciiTheme="minorHAnsi" w:hAnsiTheme="minorHAnsi" w:cstheme="minorHAnsi"/>
                <w:b/>
                <w:bCs/>
                <w:sz w:val="16"/>
                <w:szCs w:val="16"/>
              </w:rPr>
              <w:t>TOTALE</w:t>
            </w:r>
          </w:p>
        </w:tc>
        <w:tc>
          <w:tcPr>
            <w:tcW w:w="486" w:type="pct"/>
          </w:tcPr>
          <w:p w14:paraId="7FFC6DC5" w14:textId="77777777" w:rsidR="00800C83" w:rsidRPr="008F3430" w:rsidRDefault="00800C83" w:rsidP="009A7E3C">
            <w:pPr>
              <w:jc w:val="both"/>
              <w:rPr>
                <w:rFonts w:asciiTheme="minorHAnsi" w:hAnsiTheme="minorHAnsi" w:cstheme="minorHAnsi"/>
                <w:b/>
                <w:bCs/>
                <w:sz w:val="16"/>
                <w:szCs w:val="16"/>
              </w:rPr>
            </w:pPr>
          </w:p>
        </w:tc>
      </w:tr>
    </w:tbl>
    <w:p w14:paraId="75FF7D92" w14:textId="77777777" w:rsidR="00800C83" w:rsidRPr="008F3430" w:rsidRDefault="00800C83" w:rsidP="00800C83">
      <w:pPr>
        <w:jc w:val="both"/>
        <w:rPr>
          <w:rFonts w:asciiTheme="minorHAnsi" w:hAnsiTheme="minorHAnsi" w:cstheme="minorHAnsi"/>
          <w:bCs/>
          <w:sz w:val="16"/>
          <w:szCs w:val="16"/>
        </w:rPr>
      </w:pPr>
    </w:p>
    <w:p w14:paraId="658132A3" w14:textId="77777777" w:rsidR="00800C83" w:rsidRPr="008F3430" w:rsidRDefault="00800C83" w:rsidP="00800C8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caps/>
          <w:sz w:val="16"/>
          <w:szCs w:val="16"/>
        </w:rPr>
      </w:pPr>
      <w:r w:rsidRPr="008F3430">
        <w:rPr>
          <w:rFonts w:asciiTheme="minorHAnsi" w:hAnsiTheme="minorHAnsi" w:cstheme="minorHAnsi"/>
          <w:b/>
          <w:caps/>
          <w:sz w:val="16"/>
          <w:szCs w:val="16"/>
        </w:rPr>
        <w:t>Specifico obiettivo di legge sul rispetto dei tempi medi di pagamento (DA 0 A 100 PUNTI):</w:t>
      </w:r>
    </w:p>
    <w:p w14:paraId="288086EF" w14:textId="77777777" w:rsidR="00800C83" w:rsidRPr="008F3430" w:rsidRDefault="00800C83" w:rsidP="00800C83">
      <w:pPr>
        <w:jc w:val="both"/>
        <w:rPr>
          <w:rFonts w:asciiTheme="minorHAnsi" w:hAnsiTheme="minorHAnsi" w:cstheme="minorHAnsi"/>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7157"/>
        <w:gridCol w:w="1418"/>
        <w:gridCol w:w="1203"/>
      </w:tblGrid>
      <w:tr w:rsidR="00800C83" w:rsidRPr="008F3430" w14:paraId="5DE76EF0" w14:textId="77777777" w:rsidTr="009A7E3C">
        <w:tc>
          <w:tcPr>
            <w:tcW w:w="5000" w:type="pct"/>
            <w:gridSpan w:val="3"/>
            <w:tcBorders>
              <w:top w:val="single" w:sz="4" w:space="0" w:color="auto"/>
              <w:left w:val="single" w:sz="4" w:space="0" w:color="auto"/>
              <w:bottom w:val="single" w:sz="4" w:space="0" w:color="auto"/>
              <w:right w:val="single" w:sz="4" w:space="0" w:color="auto"/>
            </w:tcBorders>
            <w:hideMark/>
          </w:tcPr>
          <w:p w14:paraId="65C551FE"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COMPETENZE PROFESSIONALI E COMPORTAMENTI ORGANIZZATIVI (DA 0 A 100 PUNTI)</w:t>
            </w:r>
          </w:p>
        </w:tc>
      </w:tr>
      <w:tr w:rsidR="00800C83" w:rsidRPr="008F3430" w14:paraId="442A9FB7"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1297DC16"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FATTORI DI VALUTAZIONE</w:t>
            </w:r>
          </w:p>
        </w:tc>
        <w:tc>
          <w:tcPr>
            <w:tcW w:w="725" w:type="pct"/>
            <w:tcBorders>
              <w:top w:val="single" w:sz="4" w:space="0" w:color="auto"/>
              <w:left w:val="single" w:sz="4" w:space="0" w:color="auto"/>
              <w:bottom w:val="single" w:sz="4" w:space="0" w:color="auto"/>
              <w:right w:val="single" w:sz="4" w:space="0" w:color="auto"/>
            </w:tcBorders>
          </w:tcPr>
          <w:p w14:paraId="66E2E4DF"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VALORI</w:t>
            </w:r>
          </w:p>
        </w:tc>
        <w:tc>
          <w:tcPr>
            <w:tcW w:w="615" w:type="pct"/>
            <w:tcBorders>
              <w:top w:val="single" w:sz="4" w:space="0" w:color="auto"/>
              <w:left w:val="single" w:sz="4" w:space="0" w:color="auto"/>
              <w:bottom w:val="single" w:sz="4" w:space="0" w:color="auto"/>
              <w:right w:val="single" w:sz="4" w:space="0" w:color="auto"/>
            </w:tcBorders>
          </w:tcPr>
          <w:p w14:paraId="297337A6"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PUNTEGGI</w:t>
            </w:r>
          </w:p>
        </w:tc>
      </w:tr>
      <w:tr w:rsidR="00800C83" w:rsidRPr="008F3430" w14:paraId="1295B9AB"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6"/>
        </w:trPr>
        <w:tc>
          <w:tcPr>
            <w:tcW w:w="3660" w:type="pct"/>
            <w:tcBorders>
              <w:top w:val="single" w:sz="4" w:space="0" w:color="auto"/>
              <w:left w:val="single" w:sz="4" w:space="0" w:color="auto"/>
              <w:bottom w:val="single" w:sz="4" w:space="0" w:color="auto"/>
              <w:right w:val="single" w:sz="4" w:space="0" w:color="auto"/>
            </w:tcBorders>
          </w:tcPr>
          <w:p w14:paraId="323E031A" w14:textId="77777777" w:rsidR="00800C83" w:rsidRPr="008F3430" w:rsidRDefault="00800C83" w:rsidP="009A7E3C">
            <w:pPr>
              <w:jc w:val="both"/>
              <w:rPr>
                <w:rFonts w:asciiTheme="minorHAnsi" w:hAnsiTheme="minorHAnsi" w:cstheme="minorHAnsi"/>
                <w:sz w:val="16"/>
                <w:szCs w:val="16"/>
                <w:lang w:eastAsia="en-US"/>
              </w:rPr>
            </w:pPr>
            <w:r w:rsidRPr="008F3430">
              <w:rPr>
                <w:rFonts w:asciiTheme="minorHAnsi" w:hAnsiTheme="minorHAnsi" w:cstheme="minorHAnsi"/>
                <w:caps/>
                <w:sz w:val="16"/>
                <w:szCs w:val="16"/>
              </w:rPr>
              <w:t>Efficienza</w:t>
            </w:r>
            <w:r w:rsidRPr="008F3430">
              <w:rPr>
                <w:rFonts w:asciiTheme="minorHAnsi" w:hAnsiTheme="minorHAnsi" w:cstheme="minorHAnsi"/>
                <w:sz w:val="16"/>
                <w:szCs w:val="16"/>
              </w:rPr>
              <w:t>: Capacità di svolgere l’attività lavorativa e i servizi assegnati velocemente e con tempestività, rispettando le scadenze, anche nell’ambito dell’attività lavorativa resa in maniera agile. Incidono in maniera negativa sulla valutazione del parametro gli eventuali ritardi maturati nella conclusione dei procedimenti amministrativi e i processi di lavoro affidati (25%).</w:t>
            </w:r>
          </w:p>
        </w:tc>
        <w:tc>
          <w:tcPr>
            <w:tcW w:w="725" w:type="pct"/>
            <w:tcBorders>
              <w:top w:val="single" w:sz="4" w:space="0" w:color="auto"/>
              <w:left w:val="single" w:sz="4" w:space="0" w:color="auto"/>
              <w:bottom w:val="single" w:sz="4" w:space="0" w:color="auto"/>
              <w:right w:val="single" w:sz="4" w:space="0" w:color="auto"/>
            </w:tcBorders>
          </w:tcPr>
          <w:p w14:paraId="1009CB33"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Nulla (0)</w:t>
            </w:r>
          </w:p>
          <w:p w14:paraId="62C51354"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Scarsa (5)</w:t>
            </w:r>
          </w:p>
          <w:p w14:paraId="3D83795F"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Bassa (10)</w:t>
            </w:r>
          </w:p>
          <w:p w14:paraId="77D41503"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Media (15)</w:t>
            </w:r>
          </w:p>
          <w:p w14:paraId="1E371CB0"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Alta (20)</w:t>
            </w:r>
          </w:p>
          <w:p w14:paraId="43544482"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12D50E63" w14:textId="77777777" w:rsidR="00800C83" w:rsidRPr="008F3430" w:rsidRDefault="00800C83" w:rsidP="009A7E3C">
            <w:pPr>
              <w:jc w:val="both"/>
              <w:rPr>
                <w:rFonts w:asciiTheme="minorHAnsi" w:hAnsiTheme="minorHAnsi" w:cstheme="minorHAnsi"/>
                <w:sz w:val="16"/>
                <w:szCs w:val="16"/>
              </w:rPr>
            </w:pPr>
          </w:p>
        </w:tc>
      </w:tr>
      <w:tr w:rsidR="00800C83" w:rsidRPr="008F3430" w14:paraId="243B3F4A"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15009676" w14:textId="77777777" w:rsidR="00800C83" w:rsidRPr="008F3430" w:rsidRDefault="00800C83" w:rsidP="009A7E3C">
            <w:pPr>
              <w:jc w:val="both"/>
              <w:rPr>
                <w:rFonts w:asciiTheme="minorHAnsi" w:hAnsiTheme="minorHAnsi" w:cstheme="minorHAnsi"/>
                <w:sz w:val="16"/>
                <w:szCs w:val="16"/>
                <w:lang w:eastAsia="en-US"/>
              </w:rPr>
            </w:pPr>
            <w:r w:rsidRPr="008F3430">
              <w:rPr>
                <w:rFonts w:asciiTheme="minorHAnsi" w:hAnsiTheme="minorHAnsi" w:cstheme="minorHAnsi"/>
                <w:caps/>
                <w:sz w:val="16"/>
                <w:szCs w:val="16"/>
              </w:rPr>
              <w:t>INTEGRITA’</w:t>
            </w:r>
            <w:r w:rsidRPr="008F3430">
              <w:rPr>
                <w:rFonts w:asciiTheme="minorHAnsi" w:hAnsiTheme="minorHAnsi" w:cstheme="minorHAnsi"/>
                <w:sz w:val="16"/>
                <w:szCs w:val="16"/>
              </w:rPr>
              <w:t>: Capacità di rispettare a pieno le previsioni del codice di comportamento, gli obblighi del contratto nazionale di lavoro e del contratto decentrato integrativo, anche nell’ambito dell’attività lavorativa resa in maniera agile. Incidono in maniera negativa sulla valutazione del parametro gli eventuali procedimenti disciplinari e penali addebitati (25%).</w:t>
            </w:r>
          </w:p>
        </w:tc>
        <w:tc>
          <w:tcPr>
            <w:tcW w:w="725" w:type="pct"/>
            <w:tcBorders>
              <w:top w:val="single" w:sz="4" w:space="0" w:color="auto"/>
              <w:left w:val="single" w:sz="4" w:space="0" w:color="auto"/>
              <w:bottom w:val="single" w:sz="4" w:space="0" w:color="auto"/>
              <w:right w:val="single" w:sz="4" w:space="0" w:color="auto"/>
            </w:tcBorders>
          </w:tcPr>
          <w:p w14:paraId="5298EF54"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Nulla (0)</w:t>
            </w:r>
          </w:p>
          <w:p w14:paraId="502247C6"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Scarsa (5)</w:t>
            </w:r>
          </w:p>
          <w:p w14:paraId="4E28641A"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Bassa (10)</w:t>
            </w:r>
          </w:p>
          <w:p w14:paraId="7E9505DE"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Media (15)</w:t>
            </w:r>
          </w:p>
          <w:p w14:paraId="360F2057"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Alta (20)</w:t>
            </w:r>
          </w:p>
          <w:p w14:paraId="7D588BD5"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48F96F9A" w14:textId="77777777" w:rsidR="00800C83" w:rsidRPr="008F3430" w:rsidRDefault="00800C83" w:rsidP="009A7E3C">
            <w:pPr>
              <w:jc w:val="both"/>
              <w:rPr>
                <w:rFonts w:asciiTheme="minorHAnsi" w:hAnsiTheme="minorHAnsi" w:cstheme="minorHAnsi"/>
                <w:sz w:val="16"/>
                <w:szCs w:val="16"/>
              </w:rPr>
            </w:pPr>
          </w:p>
        </w:tc>
      </w:tr>
      <w:tr w:rsidR="00800C83" w:rsidRPr="008F3430" w14:paraId="60BB554F"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0FF7B348" w14:textId="77777777" w:rsidR="00800C83" w:rsidRPr="008F3430" w:rsidRDefault="00800C83" w:rsidP="009A7E3C">
            <w:pPr>
              <w:jc w:val="both"/>
              <w:rPr>
                <w:rFonts w:asciiTheme="minorHAnsi" w:hAnsiTheme="minorHAnsi" w:cstheme="minorHAnsi"/>
                <w:caps/>
                <w:sz w:val="16"/>
                <w:szCs w:val="16"/>
                <w:lang w:eastAsia="en-US"/>
              </w:rPr>
            </w:pPr>
            <w:r w:rsidRPr="008F3430">
              <w:rPr>
                <w:rFonts w:asciiTheme="minorHAnsi" w:hAnsiTheme="minorHAnsi" w:cstheme="minorHAnsi"/>
                <w:caps/>
                <w:sz w:val="16"/>
                <w:szCs w:val="16"/>
              </w:rPr>
              <w:t>Collaborazione</w:t>
            </w:r>
            <w:r w:rsidRPr="008F3430">
              <w:rPr>
                <w:rFonts w:asciiTheme="minorHAnsi" w:hAnsiTheme="minorHAnsi" w:cstheme="minorHAnsi"/>
                <w:sz w:val="16"/>
                <w:szCs w:val="16"/>
              </w:rPr>
              <w:t xml:space="preserve">: Capacità di lavorare in </w:t>
            </w:r>
            <w:proofErr w:type="gramStart"/>
            <w:r w:rsidRPr="008F3430">
              <w:rPr>
                <w:rFonts w:asciiTheme="minorHAnsi" w:hAnsiTheme="minorHAnsi" w:cstheme="minorHAnsi"/>
                <w:sz w:val="16"/>
                <w:szCs w:val="16"/>
              </w:rPr>
              <w:t>team</w:t>
            </w:r>
            <w:proofErr w:type="gramEnd"/>
            <w:r w:rsidRPr="008F3430">
              <w:rPr>
                <w:rFonts w:asciiTheme="minorHAnsi" w:hAnsiTheme="minorHAnsi" w:cstheme="minorHAnsi"/>
                <w:sz w:val="16"/>
                <w:szCs w:val="16"/>
              </w:rPr>
              <w:t xml:space="preserve"> e stabilire un clima organizzativo incentrato sulla collaborazione attiva e l’azzeramento della conflittualità sia con i colleghi che con gli utenti, anche nell’ambito dell’attività lavorativa resa in maniera agile. Incidono in maniera negativa sulla valutazione del parametro le eventuali segnalazioni e i richiami ricevuti sia dall’interno che dall’esterno dell’Ente (25%).</w:t>
            </w:r>
          </w:p>
        </w:tc>
        <w:tc>
          <w:tcPr>
            <w:tcW w:w="725" w:type="pct"/>
            <w:tcBorders>
              <w:top w:val="single" w:sz="4" w:space="0" w:color="auto"/>
              <w:left w:val="single" w:sz="4" w:space="0" w:color="auto"/>
              <w:bottom w:val="single" w:sz="4" w:space="0" w:color="auto"/>
              <w:right w:val="single" w:sz="4" w:space="0" w:color="auto"/>
            </w:tcBorders>
          </w:tcPr>
          <w:p w14:paraId="2CA589E1"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Nulla (0)</w:t>
            </w:r>
          </w:p>
          <w:p w14:paraId="65A74378"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Scarsa (5)</w:t>
            </w:r>
          </w:p>
          <w:p w14:paraId="5CD43E6A"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Bassa (10)</w:t>
            </w:r>
          </w:p>
          <w:p w14:paraId="556B50F5"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Media (15)</w:t>
            </w:r>
          </w:p>
          <w:p w14:paraId="110DA8CA"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Alta (20)</w:t>
            </w:r>
          </w:p>
          <w:p w14:paraId="5411026E"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2B9726E1" w14:textId="77777777" w:rsidR="00800C83" w:rsidRPr="008F3430" w:rsidRDefault="00800C83" w:rsidP="009A7E3C">
            <w:pPr>
              <w:jc w:val="both"/>
              <w:rPr>
                <w:rFonts w:asciiTheme="minorHAnsi" w:hAnsiTheme="minorHAnsi" w:cstheme="minorHAnsi"/>
                <w:sz w:val="16"/>
                <w:szCs w:val="16"/>
              </w:rPr>
            </w:pPr>
          </w:p>
        </w:tc>
      </w:tr>
      <w:tr w:rsidR="00800C83" w:rsidRPr="008F3430" w14:paraId="381772F6"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0DC4B429" w14:textId="77777777" w:rsidR="00800C83" w:rsidRPr="008F3430" w:rsidRDefault="00800C83" w:rsidP="009A7E3C">
            <w:pPr>
              <w:jc w:val="both"/>
              <w:rPr>
                <w:rFonts w:asciiTheme="minorHAnsi" w:hAnsiTheme="minorHAnsi" w:cstheme="minorHAnsi"/>
                <w:sz w:val="16"/>
                <w:szCs w:val="16"/>
                <w:lang w:eastAsia="en-US"/>
              </w:rPr>
            </w:pPr>
            <w:r w:rsidRPr="008F3430">
              <w:rPr>
                <w:rFonts w:asciiTheme="minorHAnsi" w:hAnsiTheme="minorHAnsi" w:cstheme="minorHAnsi"/>
                <w:caps/>
                <w:sz w:val="16"/>
                <w:szCs w:val="16"/>
              </w:rPr>
              <w:t>FORMAZIONE</w:t>
            </w:r>
            <w:r w:rsidRPr="008F3430">
              <w:rPr>
                <w:rFonts w:asciiTheme="minorHAnsi" w:hAnsiTheme="minorHAnsi" w:cstheme="minorHAnsi"/>
                <w:sz w:val="16"/>
                <w:szCs w:val="16"/>
              </w:rPr>
              <w:t xml:space="preserve">: Capacità di assolvere agli obblighi formativi e agli obiettivi di crescita professionale, anche nell’ambito dell’attività lavorativa resa in maniera agile. Incidono in maniera negativa sulla valutazione del parametro l’eventuale non partecipazione ai corsi di formazione obbligatoria e il non raggiungimento del monte ore di formazione previsto (25%). </w:t>
            </w:r>
          </w:p>
        </w:tc>
        <w:tc>
          <w:tcPr>
            <w:tcW w:w="725" w:type="pct"/>
            <w:tcBorders>
              <w:top w:val="single" w:sz="4" w:space="0" w:color="auto"/>
              <w:left w:val="single" w:sz="4" w:space="0" w:color="auto"/>
              <w:bottom w:val="single" w:sz="4" w:space="0" w:color="auto"/>
              <w:right w:val="single" w:sz="4" w:space="0" w:color="auto"/>
            </w:tcBorders>
          </w:tcPr>
          <w:p w14:paraId="4E40310E"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Nulla (0)</w:t>
            </w:r>
          </w:p>
          <w:p w14:paraId="0FA6CDB7"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Scarsa (5)</w:t>
            </w:r>
          </w:p>
          <w:p w14:paraId="0D2EA0FA"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Bassa (10)</w:t>
            </w:r>
          </w:p>
          <w:p w14:paraId="50E252D6"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Media (15)</w:t>
            </w:r>
          </w:p>
          <w:p w14:paraId="1590C88A"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Alta (20)</w:t>
            </w:r>
          </w:p>
          <w:p w14:paraId="6E6A2614"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7943C632" w14:textId="77777777" w:rsidR="00800C83" w:rsidRPr="008F3430" w:rsidRDefault="00800C83" w:rsidP="009A7E3C">
            <w:pPr>
              <w:jc w:val="both"/>
              <w:rPr>
                <w:rFonts w:asciiTheme="minorHAnsi" w:hAnsiTheme="minorHAnsi" w:cstheme="minorHAnsi"/>
                <w:sz w:val="16"/>
                <w:szCs w:val="16"/>
              </w:rPr>
            </w:pPr>
          </w:p>
        </w:tc>
      </w:tr>
      <w:tr w:rsidR="00800C83" w:rsidRPr="008F3430" w14:paraId="0547C553"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385" w:type="pct"/>
            <w:gridSpan w:val="2"/>
            <w:tcBorders>
              <w:top w:val="single" w:sz="4" w:space="0" w:color="auto"/>
              <w:left w:val="single" w:sz="4" w:space="0" w:color="auto"/>
              <w:bottom w:val="single" w:sz="4" w:space="0" w:color="auto"/>
              <w:right w:val="single" w:sz="4" w:space="0" w:color="auto"/>
            </w:tcBorders>
          </w:tcPr>
          <w:p w14:paraId="76A21883" w14:textId="77777777" w:rsidR="00800C83" w:rsidRPr="008F3430" w:rsidRDefault="00800C83" w:rsidP="009A7E3C">
            <w:pPr>
              <w:jc w:val="both"/>
              <w:rPr>
                <w:rFonts w:asciiTheme="minorHAnsi" w:hAnsiTheme="minorHAnsi" w:cstheme="minorHAnsi"/>
                <w:b/>
                <w:bCs/>
                <w:sz w:val="16"/>
                <w:szCs w:val="16"/>
              </w:rPr>
            </w:pPr>
            <w:r w:rsidRPr="008F3430">
              <w:rPr>
                <w:rFonts w:asciiTheme="minorHAnsi" w:hAnsiTheme="minorHAnsi" w:cstheme="minorHAnsi"/>
                <w:b/>
                <w:bCs/>
                <w:sz w:val="16"/>
                <w:szCs w:val="16"/>
              </w:rPr>
              <w:t>TOTALE</w:t>
            </w:r>
          </w:p>
        </w:tc>
        <w:tc>
          <w:tcPr>
            <w:tcW w:w="615" w:type="pct"/>
            <w:tcBorders>
              <w:top w:val="single" w:sz="4" w:space="0" w:color="auto"/>
              <w:left w:val="single" w:sz="4" w:space="0" w:color="auto"/>
              <w:bottom w:val="single" w:sz="4" w:space="0" w:color="auto"/>
              <w:right w:val="single" w:sz="4" w:space="0" w:color="auto"/>
            </w:tcBorders>
          </w:tcPr>
          <w:p w14:paraId="43934EED" w14:textId="77777777" w:rsidR="00800C83" w:rsidRPr="008F3430" w:rsidRDefault="00800C83" w:rsidP="009A7E3C">
            <w:pPr>
              <w:jc w:val="both"/>
              <w:rPr>
                <w:rFonts w:asciiTheme="minorHAnsi" w:hAnsiTheme="minorHAnsi" w:cstheme="minorHAnsi"/>
                <w:b/>
                <w:bCs/>
                <w:sz w:val="16"/>
                <w:szCs w:val="16"/>
              </w:rPr>
            </w:pPr>
          </w:p>
        </w:tc>
      </w:tr>
    </w:tbl>
    <w:p w14:paraId="2D69B1DB" w14:textId="77777777" w:rsidR="00800C83" w:rsidRPr="008F3430" w:rsidRDefault="00800C83" w:rsidP="00800C83">
      <w:pPr>
        <w:jc w:val="both"/>
        <w:rPr>
          <w:rFonts w:asciiTheme="minorHAnsi" w:hAnsiTheme="minorHAnsi"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9778"/>
      </w:tblGrid>
      <w:tr w:rsidR="00800C83" w:rsidRPr="008F3430" w14:paraId="011FEE55" w14:textId="77777777" w:rsidTr="009A7E3C">
        <w:tc>
          <w:tcPr>
            <w:tcW w:w="5000" w:type="pct"/>
            <w:tcBorders>
              <w:top w:val="single" w:sz="4" w:space="0" w:color="auto"/>
              <w:left w:val="single" w:sz="4" w:space="0" w:color="auto"/>
              <w:bottom w:val="single" w:sz="4" w:space="0" w:color="auto"/>
              <w:right w:val="single" w:sz="4" w:space="0" w:color="auto"/>
            </w:tcBorders>
            <w:hideMark/>
          </w:tcPr>
          <w:p w14:paraId="4AD8FAF2"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 xml:space="preserve">DIFFERENZIAZIONE DELLE VALUTAZIONI DEL PERSONALE ASSEGNATO (DA 0 A 100 PUNTI): </w:t>
            </w:r>
          </w:p>
        </w:tc>
      </w:tr>
    </w:tbl>
    <w:p w14:paraId="4106F33E" w14:textId="77777777" w:rsidR="00800C83" w:rsidRPr="008F3430" w:rsidRDefault="00800C83" w:rsidP="00800C83">
      <w:pPr>
        <w:jc w:val="both"/>
        <w:rPr>
          <w:rFonts w:asciiTheme="minorHAnsi" w:hAnsiTheme="minorHAnsi" w:cstheme="minorHAnsi"/>
          <w:sz w:val="16"/>
          <w:szCs w:val="16"/>
        </w:rPr>
      </w:pPr>
    </w:p>
    <w:p w14:paraId="42AE6C7D" w14:textId="77777777" w:rsidR="00800C83" w:rsidRPr="008F3430" w:rsidRDefault="00800C83" w:rsidP="00800C8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sz w:val="16"/>
          <w:szCs w:val="16"/>
        </w:rPr>
      </w:pPr>
      <w:r w:rsidRPr="008F3430">
        <w:rPr>
          <w:rFonts w:asciiTheme="minorHAnsi" w:hAnsiTheme="minorHAnsi" w:cstheme="minorHAnsi"/>
          <w:b/>
          <w:sz w:val="16"/>
          <w:szCs w:val="16"/>
        </w:rPr>
        <w:t>TABELLA RIASSUNTIVA CON I TOTALI DEI GIUDIZI PONDERATI PER IL PESO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gridCol w:w="1100"/>
      </w:tblGrid>
      <w:tr w:rsidR="00800C83" w:rsidRPr="008F3430" w14:paraId="5AAAF8BA" w14:textId="77777777" w:rsidTr="009A7E3C">
        <w:tc>
          <w:tcPr>
            <w:tcW w:w="4442" w:type="pct"/>
            <w:tcBorders>
              <w:top w:val="single" w:sz="4" w:space="0" w:color="auto"/>
              <w:left w:val="single" w:sz="4" w:space="0" w:color="auto"/>
              <w:bottom w:val="single" w:sz="4" w:space="0" w:color="auto"/>
              <w:right w:val="single" w:sz="4" w:space="0" w:color="auto"/>
            </w:tcBorders>
            <w:hideMark/>
          </w:tcPr>
          <w:p w14:paraId="3884C9FB"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PERFORMANCE ORGANIZZATIVA DI ENTE (PESO 10%)</w:t>
            </w:r>
          </w:p>
        </w:tc>
        <w:tc>
          <w:tcPr>
            <w:tcW w:w="558" w:type="pct"/>
            <w:tcBorders>
              <w:top w:val="single" w:sz="4" w:space="0" w:color="auto"/>
              <w:left w:val="single" w:sz="4" w:space="0" w:color="auto"/>
              <w:bottom w:val="single" w:sz="4" w:space="0" w:color="auto"/>
              <w:right w:val="single" w:sz="4" w:space="0" w:color="auto"/>
            </w:tcBorders>
          </w:tcPr>
          <w:p w14:paraId="59458277" w14:textId="77777777" w:rsidR="00800C83" w:rsidRPr="008F3430" w:rsidRDefault="00800C83" w:rsidP="009A7E3C">
            <w:pPr>
              <w:jc w:val="both"/>
              <w:rPr>
                <w:rFonts w:asciiTheme="minorHAnsi" w:hAnsiTheme="minorHAnsi" w:cstheme="minorHAnsi"/>
                <w:b/>
                <w:sz w:val="16"/>
                <w:szCs w:val="16"/>
              </w:rPr>
            </w:pPr>
          </w:p>
        </w:tc>
      </w:tr>
      <w:tr w:rsidR="00800C83" w:rsidRPr="008F3430" w14:paraId="44BD537B" w14:textId="77777777" w:rsidTr="009A7E3C">
        <w:tc>
          <w:tcPr>
            <w:tcW w:w="4442" w:type="pct"/>
            <w:tcBorders>
              <w:top w:val="single" w:sz="4" w:space="0" w:color="auto"/>
              <w:left w:val="single" w:sz="4" w:space="0" w:color="auto"/>
              <w:bottom w:val="single" w:sz="4" w:space="0" w:color="auto"/>
              <w:right w:val="single" w:sz="4" w:space="0" w:color="auto"/>
            </w:tcBorders>
            <w:hideMark/>
          </w:tcPr>
          <w:p w14:paraId="6C14EE2E"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RAGGIUNGIMENTO DEGLI OBIETTIVI ASSEGNATI (PESO 30%)</w:t>
            </w:r>
          </w:p>
        </w:tc>
        <w:tc>
          <w:tcPr>
            <w:tcW w:w="558" w:type="pct"/>
            <w:tcBorders>
              <w:top w:val="single" w:sz="4" w:space="0" w:color="auto"/>
              <w:left w:val="single" w:sz="4" w:space="0" w:color="auto"/>
              <w:bottom w:val="single" w:sz="4" w:space="0" w:color="auto"/>
              <w:right w:val="single" w:sz="4" w:space="0" w:color="auto"/>
            </w:tcBorders>
          </w:tcPr>
          <w:p w14:paraId="7A024927" w14:textId="77777777" w:rsidR="00800C83" w:rsidRPr="008F3430" w:rsidRDefault="00800C83" w:rsidP="009A7E3C">
            <w:pPr>
              <w:jc w:val="both"/>
              <w:rPr>
                <w:rFonts w:asciiTheme="minorHAnsi" w:hAnsiTheme="minorHAnsi" w:cstheme="minorHAnsi"/>
                <w:b/>
                <w:sz w:val="16"/>
                <w:szCs w:val="16"/>
              </w:rPr>
            </w:pPr>
          </w:p>
        </w:tc>
      </w:tr>
      <w:tr w:rsidR="00800C83" w:rsidRPr="008F3430" w14:paraId="430C5595" w14:textId="77777777" w:rsidTr="009A7E3C">
        <w:tc>
          <w:tcPr>
            <w:tcW w:w="4442" w:type="pct"/>
            <w:tcBorders>
              <w:top w:val="single" w:sz="4" w:space="0" w:color="auto"/>
              <w:left w:val="single" w:sz="4" w:space="0" w:color="auto"/>
              <w:bottom w:val="single" w:sz="4" w:space="0" w:color="auto"/>
              <w:right w:val="single" w:sz="4" w:space="0" w:color="auto"/>
            </w:tcBorders>
          </w:tcPr>
          <w:p w14:paraId="2E386855"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RISPETTO DEI TEMPI MEDI DI PAGAMENTO (PESO 30%)</w:t>
            </w:r>
          </w:p>
        </w:tc>
        <w:tc>
          <w:tcPr>
            <w:tcW w:w="558" w:type="pct"/>
            <w:tcBorders>
              <w:top w:val="single" w:sz="4" w:space="0" w:color="auto"/>
              <w:left w:val="single" w:sz="4" w:space="0" w:color="auto"/>
              <w:bottom w:val="single" w:sz="4" w:space="0" w:color="auto"/>
              <w:right w:val="single" w:sz="4" w:space="0" w:color="auto"/>
            </w:tcBorders>
          </w:tcPr>
          <w:p w14:paraId="450745C4" w14:textId="77777777" w:rsidR="00800C83" w:rsidRPr="008F3430" w:rsidRDefault="00800C83" w:rsidP="009A7E3C">
            <w:pPr>
              <w:jc w:val="both"/>
              <w:rPr>
                <w:rFonts w:asciiTheme="minorHAnsi" w:hAnsiTheme="minorHAnsi" w:cstheme="minorHAnsi"/>
                <w:b/>
                <w:sz w:val="16"/>
                <w:szCs w:val="16"/>
              </w:rPr>
            </w:pPr>
          </w:p>
        </w:tc>
      </w:tr>
      <w:tr w:rsidR="00800C83" w:rsidRPr="008F3430" w14:paraId="463C850A" w14:textId="77777777" w:rsidTr="009A7E3C">
        <w:tc>
          <w:tcPr>
            <w:tcW w:w="4442" w:type="pct"/>
            <w:tcBorders>
              <w:top w:val="single" w:sz="4" w:space="0" w:color="auto"/>
              <w:left w:val="single" w:sz="4" w:space="0" w:color="auto"/>
              <w:bottom w:val="single" w:sz="4" w:space="0" w:color="auto"/>
              <w:right w:val="single" w:sz="4" w:space="0" w:color="auto"/>
            </w:tcBorders>
            <w:hideMark/>
          </w:tcPr>
          <w:p w14:paraId="4B3C05C0"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COMPORTAMENTI ORGANIZZATIVI (PESO 20%)</w:t>
            </w:r>
          </w:p>
        </w:tc>
        <w:tc>
          <w:tcPr>
            <w:tcW w:w="558" w:type="pct"/>
            <w:tcBorders>
              <w:top w:val="single" w:sz="4" w:space="0" w:color="auto"/>
              <w:left w:val="single" w:sz="4" w:space="0" w:color="auto"/>
              <w:bottom w:val="single" w:sz="4" w:space="0" w:color="auto"/>
              <w:right w:val="single" w:sz="4" w:space="0" w:color="auto"/>
            </w:tcBorders>
          </w:tcPr>
          <w:p w14:paraId="58B581AC" w14:textId="77777777" w:rsidR="00800C83" w:rsidRPr="008F3430" w:rsidRDefault="00800C83" w:rsidP="009A7E3C">
            <w:pPr>
              <w:jc w:val="both"/>
              <w:rPr>
                <w:rFonts w:asciiTheme="minorHAnsi" w:hAnsiTheme="minorHAnsi" w:cstheme="minorHAnsi"/>
                <w:b/>
                <w:sz w:val="16"/>
                <w:szCs w:val="16"/>
              </w:rPr>
            </w:pPr>
          </w:p>
        </w:tc>
      </w:tr>
      <w:tr w:rsidR="00800C83" w:rsidRPr="008F3430" w14:paraId="7A61CB1A" w14:textId="77777777" w:rsidTr="009A7E3C">
        <w:tc>
          <w:tcPr>
            <w:tcW w:w="4442" w:type="pct"/>
            <w:tcBorders>
              <w:top w:val="single" w:sz="4" w:space="0" w:color="auto"/>
              <w:left w:val="single" w:sz="4" w:space="0" w:color="auto"/>
              <w:bottom w:val="single" w:sz="4" w:space="0" w:color="auto"/>
              <w:right w:val="single" w:sz="4" w:space="0" w:color="auto"/>
            </w:tcBorders>
            <w:hideMark/>
          </w:tcPr>
          <w:p w14:paraId="1AC8BD82"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DIFFERENZIAZIONE DELLE VALUTAZIONI (PESO 10%)</w:t>
            </w:r>
          </w:p>
        </w:tc>
        <w:tc>
          <w:tcPr>
            <w:tcW w:w="558" w:type="pct"/>
            <w:tcBorders>
              <w:top w:val="single" w:sz="4" w:space="0" w:color="auto"/>
              <w:left w:val="single" w:sz="4" w:space="0" w:color="auto"/>
              <w:bottom w:val="single" w:sz="4" w:space="0" w:color="auto"/>
              <w:right w:val="single" w:sz="4" w:space="0" w:color="auto"/>
            </w:tcBorders>
          </w:tcPr>
          <w:p w14:paraId="221AD4C8" w14:textId="77777777" w:rsidR="00800C83" w:rsidRPr="008F3430" w:rsidRDefault="00800C83" w:rsidP="009A7E3C">
            <w:pPr>
              <w:jc w:val="both"/>
              <w:rPr>
                <w:rFonts w:asciiTheme="minorHAnsi" w:hAnsiTheme="minorHAnsi" w:cstheme="minorHAnsi"/>
                <w:b/>
                <w:sz w:val="16"/>
                <w:szCs w:val="16"/>
              </w:rPr>
            </w:pPr>
          </w:p>
        </w:tc>
      </w:tr>
      <w:tr w:rsidR="00800C83" w:rsidRPr="008F3430" w14:paraId="730CC500" w14:textId="77777777" w:rsidTr="009A7E3C">
        <w:tc>
          <w:tcPr>
            <w:tcW w:w="4442" w:type="pct"/>
            <w:tcBorders>
              <w:top w:val="single" w:sz="4" w:space="0" w:color="auto"/>
              <w:left w:val="single" w:sz="4" w:space="0" w:color="auto"/>
              <w:bottom w:val="single" w:sz="4" w:space="0" w:color="auto"/>
              <w:right w:val="single" w:sz="4" w:space="0" w:color="auto"/>
            </w:tcBorders>
            <w:hideMark/>
          </w:tcPr>
          <w:p w14:paraId="14B9AB78"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SOMMA TOTALE</w:t>
            </w:r>
          </w:p>
        </w:tc>
        <w:tc>
          <w:tcPr>
            <w:tcW w:w="558" w:type="pct"/>
            <w:tcBorders>
              <w:top w:val="single" w:sz="4" w:space="0" w:color="auto"/>
              <w:left w:val="single" w:sz="4" w:space="0" w:color="auto"/>
              <w:bottom w:val="single" w:sz="4" w:space="0" w:color="auto"/>
              <w:right w:val="single" w:sz="4" w:space="0" w:color="auto"/>
            </w:tcBorders>
          </w:tcPr>
          <w:p w14:paraId="31F3DA5C" w14:textId="77777777" w:rsidR="00800C83" w:rsidRPr="008F3430" w:rsidRDefault="00800C83" w:rsidP="009A7E3C">
            <w:pPr>
              <w:jc w:val="both"/>
              <w:rPr>
                <w:rFonts w:asciiTheme="minorHAnsi" w:hAnsiTheme="minorHAnsi" w:cstheme="minorHAnsi"/>
                <w:b/>
                <w:sz w:val="16"/>
                <w:szCs w:val="16"/>
              </w:rPr>
            </w:pPr>
          </w:p>
        </w:tc>
      </w:tr>
    </w:tbl>
    <w:p w14:paraId="4BEE7913" w14:textId="77777777" w:rsidR="00800C83" w:rsidRPr="008F3430" w:rsidRDefault="00800C83" w:rsidP="00800C83">
      <w:pPr>
        <w:jc w:val="right"/>
        <w:rPr>
          <w:rFonts w:asciiTheme="minorHAnsi" w:hAnsiTheme="minorHAnsi" w:cstheme="minorHAnsi"/>
          <w:sz w:val="16"/>
          <w:szCs w:val="16"/>
        </w:rPr>
      </w:pPr>
      <w:r w:rsidRPr="008F3430">
        <w:rPr>
          <w:rFonts w:asciiTheme="minorHAnsi" w:hAnsiTheme="minorHAnsi" w:cstheme="minorHAnsi"/>
          <w:sz w:val="16"/>
          <w:szCs w:val="16"/>
        </w:rPr>
        <w:t>_____________, lì ___________</w:t>
      </w:r>
    </w:p>
    <w:p w14:paraId="16A7B348" w14:textId="77777777" w:rsidR="00800C83" w:rsidRPr="008F3430" w:rsidRDefault="00800C83" w:rsidP="00800C83">
      <w:pPr>
        <w:jc w:val="right"/>
        <w:rPr>
          <w:rFonts w:asciiTheme="minorHAnsi" w:hAnsiTheme="minorHAnsi" w:cstheme="minorHAnsi"/>
          <w:sz w:val="16"/>
          <w:szCs w:val="16"/>
        </w:rPr>
      </w:pPr>
      <w:r w:rsidRPr="008F3430">
        <w:rPr>
          <w:rFonts w:asciiTheme="minorHAnsi" w:hAnsiTheme="minorHAnsi" w:cstheme="minorHAnsi"/>
          <w:sz w:val="16"/>
          <w:szCs w:val="16"/>
        </w:rPr>
        <w:t>Firma del Valutatore</w:t>
      </w:r>
    </w:p>
    <w:p w14:paraId="3A95A1C8" w14:textId="77777777" w:rsidR="00800C83" w:rsidRPr="008F3430" w:rsidRDefault="00800C83" w:rsidP="00800C83">
      <w:pPr>
        <w:jc w:val="both"/>
        <w:rPr>
          <w:rFonts w:asciiTheme="minorHAnsi" w:hAnsiTheme="minorHAnsi" w:cstheme="minorHAnsi"/>
          <w:sz w:val="16"/>
          <w:szCs w:val="16"/>
        </w:rPr>
      </w:pPr>
      <w:r w:rsidRPr="008F3430">
        <w:rPr>
          <w:rFonts w:asciiTheme="minorHAnsi" w:hAnsiTheme="minorHAnsi" w:cstheme="minorHAnsi"/>
          <w:sz w:val="16"/>
          <w:szCs w:val="16"/>
        </w:rPr>
        <w:t>_____________, lì ___________</w:t>
      </w:r>
    </w:p>
    <w:p w14:paraId="196C3A38" w14:textId="77777777" w:rsidR="00800C83" w:rsidRPr="008F3430" w:rsidRDefault="00800C83" w:rsidP="00800C83">
      <w:pPr>
        <w:rPr>
          <w:rFonts w:asciiTheme="minorHAnsi" w:hAnsiTheme="minorHAnsi" w:cstheme="minorHAnsi"/>
          <w:sz w:val="16"/>
          <w:szCs w:val="16"/>
        </w:rPr>
      </w:pPr>
      <w:r w:rsidRPr="008F3430">
        <w:rPr>
          <w:rFonts w:asciiTheme="minorHAnsi" w:hAnsiTheme="minorHAnsi" w:cstheme="minorHAnsi"/>
          <w:sz w:val="16"/>
          <w:szCs w:val="16"/>
        </w:rPr>
        <w:t>Firma del Valutato per presa visione</w:t>
      </w:r>
    </w:p>
    <w:p w14:paraId="68023189" w14:textId="77777777" w:rsidR="00800C83" w:rsidRPr="008F3430" w:rsidRDefault="00800C83" w:rsidP="00800C83">
      <w:pPr>
        <w:jc w:val="both"/>
        <w:rPr>
          <w:rFonts w:asciiTheme="minorHAnsi" w:hAnsiTheme="minorHAnsi" w:cstheme="minorHAnsi"/>
          <w:sz w:val="16"/>
          <w:szCs w:val="16"/>
        </w:rPr>
      </w:pPr>
    </w:p>
    <w:p w14:paraId="373341A4"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r w:rsidRPr="008F3430">
        <w:rPr>
          <w:rFonts w:asciiTheme="minorHAnsi" w:hAnsiTheme="minorHAnsi" w:cstheme="minorHAnsi"/>
          <w:sz w:val="16"/>
          <w:szCs w:val="16"/>
        </w:rPr>
        <w:t>Eventuali note:</w:t>
      </w:r>
    </w:p>
    <w:p w14:paraId="446A077F"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32AE6196"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3F1916B9" w14:textId="1B57EB37" w:rsidR="00B659DC" w:rsidRPr="00800C83" w:rsidRDefault="00B659DC" w:rsidP="00B659DC">
      <w:pPr>
        <w:jc w:val="both"/>
        <w:rPr>
          <w:rFonts w:asciiTheme="minorHAnsi" w:hAnsiTheme="minorHAnsi" w:cstheme="minorHAnsi"/>
          <w:caps/>
          <w:sz w:val="16"/>
          <w:szCs w:val="16"/>
        </w:rPr>
      </w:pPr>
      <w:r w:rsidRPr="00800C83">
        <w:rPr>
          <w:rFonts w:asciiTheme="minorHAnsi" w:hAnsiTheme="minorHAnsi" w:cstheme="minorHAnsi"/>
          <w:sz w:val="16"/>
          <w:szCs w:val="16"/>
        </w:rPr>
        <w:br w:type="page"/>
      </w:r>
      <w:r w:rsidRPr="00800C83">
        <w:rPr>
          <w:rFonts w:asciiTheme="minorHAnsi" w:hAnsiTheme="minorHAnsi" w:cstheme="minorHAnsi"/>
          <w:caps/>
          <w:sz w:val="16"/>
          <w:szCs w:val="16"/>
        </w:rPr>
        <w:lastRenderedPageBreak/>
        <w:t xml:space="preserve">Allegato c) </w:t>
      </w:r>
    </w:p>
    <w:p w14:paraId="40898C8D" w14:textId="0895A793" w:rsidR="00B659DC" w:rsidRPr="00800C83" w:rsidRDefault="00B659DC" w:rsidP="00B659DC">
      <w:pPr>
        <w:jc w:val="both"/>
        <w:rPr>
          <w:rFonts w:asciiTheme="minorHAnsi" w:hAnsiTheme="minorHAnsi" w:cstheme="minorHAnsi"/>
          <w:caps/>
          <w:sz w:val="16"/>
          <w:szCs w:val="16"/>
        </w:rPr>
      </w:pPr>
      <w:r w:rsidRPr="00800C83">
        <w:rPr>
          <w:rFonts w:asciiTheme="minorHAnsi" w:hAnsiTheme="minorHAnsi" w:cstheme="minorHAnsi"/>
          <w:caps/>
          <w:sz w:val="16"/>
          <w:szCs w:val="16"/>
        </w:rPr>
        <w:t xml:space="preserve">BOZZA Scheda di valutazione del RESPONSABILE TITOLARE DI </w:t>
      </w:r>
      <w:r w:rsidR="00440F83" w:rsidRPr="00800C83">
        <w:rPr>
          <w:rFonts w:asciiTheme="minorHAnsi" w:hAnsiTheme="minorHAnsi" w:cstheme="minorHAnsi"/>
          <w:caps/>
          <w:sz w:val="16"/>
          <w:szCs w:val="16"/>
        </w:rPr>
        <w:t>EQ</w:t>
      </w:r>
      <w:r w:rsidRPr="00800C83">
        <w:rPr>
          <w:rFonts w:asciiTheme="minorHAnsi" w:hAnsiTheme="minorHAnsi" w:cstheme="minorHAnsi"/>
          <w:caps/>
          <w:sz w:val="16"/>
          <w:szCs w:val="16"/>
        </w:rPr>
        <w:t>/DIPENDENTE: _____________________________________________________</w:t>
      </w:r>
    </w:p>
    <w:p w14:paraId="77E1D2CA" w14:textId="77777777" w:rsidR="00B659DC" w:rsidRPr="00800C83" w:rsidRDefault="00B659DC" w:rsidP="00B659DC">
      <w:pPr>
        <w:jc w:val="both"/>
        <w:rPr>
          <w:rFonts w:asciiTheme="minorHAnsi" w:hAnsiTheme="minorHAnsi" w:cstheme="minorHAnsi"/>
          <w:sz w:val="16"/>
          <w:szCs w:val="16"/>
        </w:rPr>
      </w:pPr>
      <w:r w:rsidRPr="00800C83">
        <w:rPr>
          <w:rFonts w:asciiTheme="minorHAnsi" w:hAnsiTheme="minorHAnsi" w:cstheme="minorHAnsi"/>
          <w:sz w:val="16"/>
          <w:szCs w:val="16"/>
        </w:rPr>
        <w:t>STRUTTURA DI RIFERIMENTO: ___________________________________________ ANNO DI VALUTAZIONE: _______</w:t>
      </w:r>
    </w:p>
    <w:p w14:paraId="2D6079DB" w14:textId="77777777" w:rsidR="00B659DC" w:rsidRPr="00800C83" w:rsidRDefault="00B659DC" w:rsidP="00B659DC">
      <w:pPr>
        <w:jc w:val="both"/>
        <w:rPr>
          <w:rFonts w:asciiTheme="minorHAnsi" w:hAnsiTheme="minorHAnsi" w:cstheme="minorHAnsi"/>
          <w:sz w:val="16"/>
          <w:szCs w:val="16"/>
        </w:rPr>
      </w:pPr>
    </w:p>
    <w:p w14:paraId="076B53B6" w14:textId="77777777" w:rsidR="00800C83" w:rsidRPr="008F3430" w:rsidRDefault="00800C83" w:rsidP="00800C83">
      <w:pPr>
        <w:jc w:val="both"/>
        <w:rPr>
          <w:rFonts w:asciiTheme="minorHAnsi" w:hAnsiTheme="minorHAnsi" w:cstheme="minorHAnsi"/>
          <w:caps/>
          <w:sz w:val="16"/>
          <w:szCs w:val="16"/>
        </w:rPr>
      </w:pPr>
      <w:r w:rsidRPr="008F3430">
        <w:rPr>
          <w:rFonts w:asciiTheme="minorHAnsi" w:hAnsiTheme="minorHAnsi" w:cstheme="minorHAnsi"/>
          <w:caps/>
          <w:sz w:val="16"/>
          <w:szCs w:val="16"/>
        </w:rPr>
        <w:t xml:space="preserve">Allegato c) </w:t>
      </w:r>
    </w:p>
    <w:p w14:paraId="3B771CC6" w14:textId="77777777" w:rsidR="00800C83" w:rsidRPr="008F3430" w:rsidRDefault="00800C83" w:rsidP="00800C83">
      <w:pPr>
        <w:jc w:val="both"/>
        <w:rPr>
          <w:rFonts w:asciiTheme="minorHAnsi" w:hAnsiTheme="minorHAnsi" w:cstheme="minorHAnsi"/>
          <w:caps/>
          <w:sz w:val="16"/>
          <w:szCs w:val="16"/>
        </w:rPr>
      </w:pPr>
      <w:r w:rsidRPr="008F3430">
        <w:rPr>
          <w:rFonts w:asciiTheme="minorHAnsi" w:hAnsiTheme="minorHAnsi" w:cstheme="minorHAnsi"/>
          <w:caps/>
          <w:sz w:val="16"/>
          <w:szCs w:val="16"/>
        </w:rPr>
        <w:t>BOZZA Scheda di valutazione del DIPENDENTE: _____________________________________________________</w:t>
      </w:r>
    </w:p>
    <w:p w14:paraId="63979F7C" w14:textId="77777777" w:rsidR="00800C83" w:rsidRPr="008F3430" w:rsidRDefault="00800C83" w:rsidP="00800C83">
      <w:pPr>
        <w:jc w:val="both"/>
        <w:rPr>
          <w:rFonts w:asciiTheme="minorHAnsi" w:hAnsiTheme="minorHAnsi" w:cstheme="minorHAnsi"/>
          <w:sz w:val="16"/>
          <w:szCs w:val="16"/>
        </w:rPr>
      </w:pPr>
      <w:r w:rsidRPr="008F3430">
        <w:rPr>
          <w:rFonts w:asciiTheme="minorHAnsi" w:hAnsiTheme="minorHAnsi" w:cstheme="minorHAnsi"/>
          <w:sz w:val="16"/>
          <w:szCs w:val="16"/>
        </w:rPr>
        <w:t>STRUTTURA DI RIFERIMENTO: ___________________________________________ ANNO DI VALUTAZIONE: _______</w:t>
      </w:r>
    </w:p>
    <w:p w14:paraId="4ACE43CB" w14:textId="77777777" w:rsidR="00800C83" w:rsidRPr="008F3430" w:rsidRDefault="00800C83" w:rsidP="00800C83">
      <w:pPr>
        <w:jc w:val="both"/>
        <w:rPr>
          <w:rFonts w:asciiTheme="minorHAnsi" w:hAnsiTheme="minorHAnsi" w:cstheme="minorHAnsi"/>
          <w:sz w:val="16"/>
          <w:szCs w:val="16"/>
        </w:rPr>
      </w:pPr>
    </w:p>
    <w:tbl>
      <w:tblPr>
        <w:tblW w:w="5000" w:type="pct"/>
        <w:tblLayout w:type="fixed"/>
        <w:tblLook w:val="04A0" w:firstRow="1" w:lastRow="0" w:firstColumn="1" w:lastColumn="0" w:noHBand="0" w:noVBand="1"/>
      </w:tblPr>
      <w:tblGrid>
        <w:gridCol w:w="8754"/>
        <w:gridCol w:w="1100"/>
      </w:tblGrid>
      <w:tr w:rsidR="00800C83" w:rsidRPr="008F3430" w14:paraId="67A82AF8" w14:textId="77777777" w:rsidTr="009A7E3C">
        <w:tc>
          <w:tcPr>
            <w:tcW w:w="5000" w:type="pct"/>
            <w:gridSpan w:val="2"/>
            <w:tcBorders>
              <w:top w:val="single" w:sz="4" w:space="0" w:color="000000"/>
              <w:left w:val="single" w:sz="4" w:space="0" w:color="000000"/>
              <w:bottom w:val="single" w:sz="4" w:space="0" w:color="000000"/>
              <w:right w:val="single" w:sz="4" w:space="0" w:color="000000"/>
            </w:tcBorders>
          </w:tcPr>
          <w:p w14:paraId="660BA43A"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PERFORMANCE ORGANIZZATIVA DI ENTE (DA 0 A 100 PUNTI)</w:t>
            </w:r>
          </w:p>
        </w:tc>
      </w:tr>
      <w:tr w:rsidR="00800C83" w:rsidRPr="008F3430" w14:paraId="2DA54ECC" w14:textId="77777777" w:rsidTr="009A7E3C">
        <w:tc>
          <w:tcPr>
            <w:tcW w:w="4442" w:type="pct"/>
            <w:tcBorders>
              <w:top w:val="single" w:sz="4" w:space="0" w:color="000000"/>
              <w:left w:val="single" w:sz="4" w:space="0" w:color="000000"/>
              <w:bottom w:val="single" w:sz="4" w:space="0" w:color="000000"/>
              <w:right w:val="nil"/>
            </w:tcBorders>
          </w:tcPr>
          <w:p w14:paraId="39856D7F"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Parametri di valutazione</w:t>
            </w:r>
          </w:p>
        </w:tc>
        <w:tc>
          <w:tcPr>
            <w:tcW w:w="558" w:type="pct"/>
            <w:tcBorders>
              <w:top w:val="single" w:sz="4" w:space="0" w:color="000000"/>
              <w:left w:val="single" w:sz="4" w:space="0" w:color="000000"/>
              <w:bottom w:val="single" w:sz="4" w:space="0" w:color="000000"/>
              <w:right w:val="single" w:sz="4" w:space="0" w:color="000000"/>
            </w:tcBorders>
          </w:tcPr>
          <w:p w14:paraId="4EC66F36"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Punteggio</w:t>
            </w:r>
          </w:p>
        </w:tc>
      </w:tr>
      <w:tr w:rsidR="00800C83" w:rsidRPr="008F3430" w14:paraId="077535DF" w14:textId="77777777" w:rsidTr="009A7E3C">
        <w:tc>
          <w:tcPr>
            <w:tcW w:w="4442" w:type="pct"/>
            <w:tcBorders>
              <w:top w:val="single" w:sz="4" w:space="0" w:color="000000"/>
              <w:left w:val="single" w:sz="4" w:space="0" w:color="000000"/>
              <w:bottom w:val="single" w:sz="4" w:space="0" w:color="000000"/>
              <w:right w:val="nil"/>
            </w:tcBorders>
          </w:tcPr>
          <w:p w14:paraId="39CCBC54"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Rispetto dell’equilibrio di bilancio e degli indicatori di deficitarietà strutturale (25%)</w:t>
            </w:r>
          </w:p>
        </w:tc>
        <w:tc>
          <w:tcPr>
            <w:tcW w:w="558" w:type="pct"/>
            <w:tcBorders>
              <w:top w:val="single" w:sz="4" w:space="0" w:color="000000"/>
              <w:left w:val="single" w:sz="4" w:space="0" w:color="000000"/>
              <w:bottom w:val="single" w:sz="4" w:space="0" w:color="000000"/>
              <w:right w:val="single" w:sz="4" w:space="0" w:color="000000"/>
            </w:tcBorders>
          </w:tcPr>
          <w:p w14:paraId="7E61C2A5" w14:textId="77777777" w:rsidR="00800C83" w:rsidRPr="008F3430" w:rsidRDefault="00800C83" w:rsidP="009A7E3C">
            <w:pPr>
              <w:jc w:val="both"/>
              <w:rPr>
                <w:rFonts w:asciiTheme="minorHAnsi" w:hAnsiTheme="minorHAnsi" w:cstheme="minorHAnsi"/>
                <w:sz w:val="16"/>
                <w:szCs w:val="16"/>
              </w:rPr>
            </w:pPr>
          </w:p>
        </w:tc>
      </w:tr>
      <w:tr w:rsidR="00800C83" w:rsidRPr="008F3430" w14:paraId="6B1B30C4" w14:textId="77777777" w:rsidTr="009A7E3C">
        <w:tc>
          <w:tcPr>
            <w:tcW w:w="4442" w:type="pct"/>
            <w:tcBorders>
              <w:top w:val="single" w:sz="4" w:space="0" w:color="000000"/>
              <w:left w:val="single" w:sz="4" w:space="0" w:color="000000"/>
              <w:bottom w:val="single" w:sz="4" w:space="0" w:color="000000"/>
              <w:right w:val="nil"/>
            </w:tcBorders>
          </w:tcPr>
          <w:p w14:paraId="36A05E4A" w14:textId="77777777" w:rsidR="00800C83" w:rsidRPr="008F3430" w:rsidRDefault="00800C83" w:rsidP="009A7E3C">
            <w:pPr>
              <w:jc w:val="both"/>
              <w:rPr>
                <w:rFonts w:asciiTheme="minorHAnsi" w:hAnsiTheme="minorHAnsi" w:cstheme="minorHAnsi"/>
                <w:bCs/>
                <w:sz w:val="16"/>
                <w:szCs w:val="16"/>
              </w:rPr>
            </w:pPr>
            <w:r w:rsidRPr="008F3430">
              <w:rPr>
                <w:rFonts w:asciiTheme="minorHAnsi" w:hAnsiTheme="minorHAnsi" w:cstheme="minorHAnsi"/>
                <w:sz w:val="16"/>
                <w:szCs w:val="16"/>
              </w:rPr>
              <w:t>Rispetto degli obblighi di trasparenza e anticorruzione (25%)</w:t>
            </w:r>
          </w:p>
        </w:tc>
        <w:tc>
          <w:tcPr>
            <w:tcW w:w="558" w:type="pct"/>
            <w:tcBorders>
              <w:top w:val="single" w:sz="4" w:space="0" w:color="000000"/>
              <w:left w:val="single" w:sz="4" w:space="0" w:color="000000"/>
              <w:bottom w:val="single" w:sz="4" w:space="0" w:color="000000"/>
              <w:right w:val="single" w:sz="4" w:space="0" w:color="000000"/>
            </w:tcBorders>
          </w:tcPr>
          <w:p w14:paraId="414E1227" w14:textId="77777777" w:rsidR="00800C83" w:rsidRPr="008F3430" w:rsidRDefault="00800C83" w:rsidP="009A7E3C">
            <w:pPr>
              <w:jc w:val="both"/>
              <w:rPr>
                <w:rFonts w:asciiTheme="minorHAnsi" w:hAnsiTheme="minorHAnsi" w:cstheme="minorHAnsi"/>
                <w:bCs/>
                <w:sz w:val="16"/>
                <w:szCs w:val="16"/>
              </w:rPr>
            </w:pPr>
          </w:p>
        </w:tc>
      </w:tr>
      <w:tr w:rsidR="00800C83" w:rsidRPr="008F3430" w14:paraId="5385F939" w14:textId="77777777" w:rsidTr="009A7E3C">
        <w:tc>
          <w:tcPr>
            <w:tcW w:w="4442" w:type="pct"/>
            <w:tcBorders>
              <w:top w:val="single" w:sz="4" w:space="0" w:color="000000"/>
              <w:left w:val="single" w:sz="4" w:space="0" w:color="000000"/>
              <w:bottom w:val="single" w:sz="4" w:space="0" w:color="000000"/>
              <w:right w:val="nil"/>
            </w:tcBorders>
          </w:tcPr>
          <w:p w14:paraId="0D2ABDCD"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Esiti del monitoraggio della customer satisfaction (25%)</w:t>
            </w:r>
          </w:p>
        </w:tc>
        <w:tc>
          <w:tcPr>
            <w:tcW w:w="558" w:type="pct"/>
            <w:tcBorders>
              <w:top w:val="single" w:sz="4" w:space="0" w:color="000000"/>
              <w:left w:val="single" w:sz="4" w:space="0" w:color="000000"/>
              <w:bottom w:val="single" w:sz="4" w:space="0" w:color="000000"/>
              <w:right w:val="single" w:sz="4" w:space="0" w:color="000000"/>
            </w:tcBorders>
          </w:tcPr>
          <w:p w14:paraId="3BC018D8" w14:textId="77777777" w:rsidR="00800C83" w:rsidRPr="008F3430" w:rsidRDefault="00800C83" w:rsidP="009A7E3C">
            <w:pPr>
              <w:jc w:val="both"/>
              <w:rPr>
                <w:rFonts w:asciiTheme="minorHAnsi" w:hAnsiTheme="minorHAnsi" w:cstheme="minorHAnsi"/>
                <w:sz w:val="16"/>
                <w:szCs w:val="16"/>
              </w:rPr>
            </w:pPr>
          </w:p>
        </w:tc>
      </w:tr>
      <w:tr w:rsidR="00800C83" w:rsidRPr="008F3430" w14:paraId="691EED45" w14:textId="77777777" w:rsidTr="009A7E3C">
        <w:tc>
          <w:tcPr>
            <w:tcW w:w="4442" w:type="pct"/>
            <w:tcBorders>
              <w:top w:val="single" w:sz="4" w:space="0" w:color="000000"/>
              <w:left w:val="single" w:sz="4" w:space="0" w:color="000000"/>
              <w:bottom w:val="single" w:sz="4" w:space="0" w:color="000000"/>
              <w:right w:val="nil"/>
            </w:tcBorders>
          </w:tcPr>
          <w:p w14:paraId="55B6E8FB" w14:textId="77777777" w:rsidR="00800C83" w:rsidRPr="008F3430" w:rsidRDefault="00800C83" w:rsidP="009A7E3C">
            <w:pPr>
              <w:jc w:val="both"/>
              <w:rPr>
                <w:rFonts w:asciiTheme="minorHAnsi" w:hAnsiTheme="minorHAnsi" w:cstheme="minorHAnsi"/>
                <w:bCs/>
                <w:sz w:val="16"/>
                <w:szCs w:val="16"/>
              </w:rPr>
            </w:pPr>
            <w:r w:rsidRPr="008F3430">
              <w:rPr>
                <w:rFonts w:asciiTheme="minorHAnsi" w:hAnsiTheme="minorHAnsi" w:cstheme="minorHAnsi"/>
                <w:bCs/>
                <w:sz w:val="16"/>
                <w:szCs w:val="16"/>
              </w:rPr>
              <w:t>Rispetto degli obblighi formativi (25%)</w:t>
            </w:r>
          </w:p>
        </w:tc>
        <w:tc>
          <w:tcPr>
            <w:tcW w:w="558" w:type="pct"/>
            <w:tcBorders>
              <w:top w:val="single" w:sz="4" w:space="0" w:color="000000"/>
              <w:left w:val="single" w:sz="4" w:space="0" w:color="000000"/>
              <w:bottom w:val="single" w:sz="4" w:space="0" w:color="000000"/>
              <w:right w:val="single" w:sz="4" w:space="0" w:color="000000"/>
            </w:tcBorders>
          </w:tcPr>
          <w:p w14:paraId="6514C6E3" w14:textId="77777777" w:rsidR="00800C83" w:rsidRPr="008F3430" w:rsidRDefault="00800C83" w:rsidP="009A7E3C">
            <w:pPr>
              <w:jc w:val="both"/>
              <w:rPr>
                <w:rFonts w:asciiTheme="minorHAnsi" w:hAnsiTheme="minorHAnsi" w:cstheme="minorHAnsi"/>
                <w:bCs/>
                <w:sz w:val="16"/>
                <w:szCs w:val="16"/>
              </w:rPr>
            </w:pPr>
          </w:p>
        </w:tc>
      </w:tr>
      <w:tr w:rsidR="00800C83" w:rsidRPr="008F3430" w14:paraId="2AD80258" w14:textId="77777777" w:rsidTr="009A7E3C">
        <w:tc>
          <w:tcPr>
            <w:tcW w:w="4442" w:type="pct"/>
            <w:tcBorders>
              <w:top w:val="single" w:sz="4" w:space="0" w:color="000000"/>
              <w:left w:val="single" w:sz="4" w:space="0" w:color="000000"/>
              <w:bottom w:val="single" w:sz="4" w:space="0" w:color="000000"/>
              <w:right w:val="nil"/>
            </w:tcBorders>
          </w:tcPr>
          <w:p w14:paraId="6281651A" w14:textId="77777777" w:rsidR="00800C83" w:rsidRPr="008F3430" w:rsidRDefault="00800C83" w:rsidP="009A7E3C">
            <w:pPr>
              <w:jc w:val="both"/>
              <w:rPr>
                <w:rFonts w:asciiTheme="minorHAnsi" w:hAnsiTheme="minorHAnsi" w:cstheme="minorHAnsi"/>
                <w:b/>
                <w:bCs/>
                <w:sz w:val="16"/>
                <w:szCs w:val="16"/>
              </w:rPr>
            </w:pPr>
            <w:r w:rsidRPr="008F3430">
              <w:rPr>
                <w:rFonts w:asciiTheme="minorHAnsi" w:hAnsiTheme="minorHAnsi" w:cstheme="minorHAnsi"/>
                <w:b/>
                <w:bCs/>
                <w:sz w:val="16"/>
                <w:szCs w:val="16"/>
              </w:rPr>
              <w:t>TOTALE</w:t>
            </w:r>
          </w:p>
        </w:tc>
        <w:tc>
          <w:tcPr>
            <w:tcW w:w="558" w:type="pct"/>
            <w:tcBorders>
              <w:top w:val="single" w:sz="4" w:space="0" w:color="000000"/>
              <w:left w:val="single" w:sz="4" w:space="0" w:color="000000"/>
              <w:bottom w:val="single" w:sz="4" w:space="0" w:color="000000"/>
              <w:right w:val="single" w:sz="4" w:space="0" w:color="000000"/>
            </w:tcBorders>
          </w:tcPr>
          <w:p w14:paraId="19108C03" w14:textId="77777777" w:rsidR="00800C83" w:rsidRPr="008F3430" w:rsidRDefault="00800C83" w:rsidP="009A7E3C">
            <w:pPr>
              <w:jc w:val="both"/>
              <w:rPr>
                <w:rFonts w:asciiTheme="minorHAnsi" w:hAnsiTheme="minorHAnsi" w:cstheme="minorHAnsi"/>
                <w:b/>
                <w:bCs/>
                <w:sz w:val="16"/>
                <w:szCs w:val="16"/>
              </w:rPr>
            </w:pPr>
          </w:p>
        </w:tc>
      </w:tr>
    </w:tbl>
    <w:p w14:paraId="3BDEA6BC" w14:textId="77777777" w:rsidR="00800C83" w:rsidRPr="008F3430" w:rsidRDefault="00800C83" w:rsidP="00800C83">
      <w:pPr>
        <w:jc w:val="both"/>
        <w:rPr>
          <w:rFonts w:asciiTheme="minorHAnsi" w:hAnsiTheme="minorHAnsi"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9778"/>
      </w:tblGrid>
      <w:tr w:rsidR="00800C83" w:rsidRPr="008F3430" w14:paraId="4E049FD3" w14:textId="77777777" w:rsidTr="009A7E3C">
        <w:tc>
          <w:tcPr>
            <w:tcW w:w="5000" w:type="pct"/>
            <w:tcBorders>
              <w:top w:val="single" w:sz="4" w:space="0" w:color="auto"/>
              <w:left w:val="single" w:sz="4" w:space="0" w:color="auto"/>
              <w:bottom w:val="single" w:sz="4" w:space="0" w:color="auto"/>
              <w:right w:val="single" w:sz="4" w:space="0" w:color="auto"/>
            </w:tcBorders>
            <w:hideMark/>
          </w:tcPr>
          <w:p w14:paraId="67AF600C"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GRADO DI PARTECIPAZIONE AL RAGGIUNGIMENTO DEGLI OBIETTIVI DELLA STRUTTURA (DA 0 A 100 PUNTI):</w:t>
            </w:r>
          </w:p>
        </w:tc>
      </w:tr>
    </w:tbl>
    <w:p w14:paraId="227437F9" w14:textId="77777777" w:rsidR="00800C83" w:rsidRPr="008F3430" w:rsidRDefault="00800C83" w:rsidP="00800C83">
      <w:pPr>
        <w:jc w:val="both"/>
        <w:rPr>
          <w:rFonts w:asciiTheme="minorHAnsi" w:hAnsiTheme="minorHAnsi"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7157"/>
        <w:gridCol w:w="1418"/>
        <w:gridCol w:w="1203"/>
      </w:tblGrid>
      <w:tr w:rsidR="00800C83" w:rsidRPr="008F3430" w14:paraId="4D17D7F1" w14:textId="77777777" w:rsidTr="009A7E3C">
        <w:tc>
          <w:tcPr>
            <w:tcW w:w="5000" w:type="pct"/>
            <w:gridSpan w:val="3"/>
            <w:tcBorders>
              <w:top w:val="single" w:sz="4" w:space="0" w:color="auto"/>
              <w:left w:val="single" w:sz="4" w:space="0" w:color="auto"/>
              <w:bottom w:val="single" w:sz="4" w:space="0" w:color="auto"/>
              <w:right w:val="single" w:sz="4" w:space="0" w:color="auto"/>
            </w:tcBorders>
            <w:hideMark/>
          </w:tcPr>
          <w:p w14:paraId="5F940886"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COMPETENZE PROFESSIONALI E COMPORTAMENTI ORGANIZZATIVI (DA 0 A 100 PUNTI)</w:t>
            </w:r>
          </w:p>
        </w:tc>
      </w:tr>
      <w:tr w:rsidR="00800C83" w:rsidRPr="008F3430" w14:paraId="3129F04B"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26C41B88"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FATTORI DI VALUTAZIONE</w:t>
            </w:r>
          </w:p>
        </w:tc>
        <w:tc>
          <w:tcPr>
            <w:tcW w:w="725" w:type="pct"/>
            <w:tcBorders>
              <w:top w:val="single" w:sz="4" w:space="0" w:color="auto"/>
              <w:left w:val="single" w:sz="4" w:space="0" w:color="auto"/>
              <w:bottom w:val="single" w:sz="4" w:space="0" w:color="auto"/>
              <w:right w:val="single" w:sz="4" w:space="0" w:color="auto"/>
            </w:tcBorders>
          </w:tcPr>
          <w:p w14:paraId="4C610839"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VALORI</w:t>
            </w:r>
          </w:p>
        </w:tc>
        <w:tc>
          <w:tcPr>
            <w:tcW w:w="615" w:type="pct"/>
            <w:tcBorders>
              <w:top w:val="single" w:sz="4" w:space="0" w:color="auto"/>
              <w:left w:val="single" w:sz="4" w:space="0" w:color="auto"/>
              <w:bottom w:val="single" w:sz="4" w:space="0" w:color="auto"/>
              <w:right w:val="single" w:sz="4" w:space="0" w:color="auto"/>
            </w:tcBorders>
          </w:tcPr>
          <w:p w14:paraId="4185480D"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PUNTEGGI</w:t>
            </w:r>
          </w:p>
        </w:tc>
      </w:tr>
      <w:tr w:rsidR="00800C83" w:rsidRPr="008F3430" w14:paraId="1B1297D7"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6"/>
        </w:trPr>
        <w:tc>
          <w:tcPr>
            <w:tcW w:w="3660" w:type="pct"/>
            <w:tcBorders>
              <w:top w:val="single" w:sz="4" w:space="0" w:color="auto"/>
              <w:left w:val="single" w:sz="4" w:space="0" w:color="auto"/>
              <w:bottom w:val="single" w:sz="4" w:space="0" w:color="auto"/>
              <w:right w:val="single" w:sz="4" w:space="0" w:color="auto"/>
            </w:tcBorders>
          </w:tcPr>
          <w:p w14:paraId="30F4315B" w14:textId="77777777" w:rsidR="00800C83" w:rsidRPr="008F3430" w:rsidRDefault="00800C83" w:rsidP="009A7E3C">
            <w:pPr>
              <w:jc w:val="both"/>
              <w:rPr>
                <w:rFonts w:asciiTheme="minorHAnsi" w:hAnsiTheme="minorHAnsi" w:cstheme="minorHAnsi"/>
                <w:sz w:val="16"/>
                <w:szCs w:val="16"/>
                <w:lang w:eastAsia="en-US"/>
              </w:rPr>
            </w:pPr>
            <w:r w:rsidRPr="008F3430">
              <w:rPr>
                <w:rFonts w:asciiTheme="minorHAnsi" w:hAnsiTheme="minorHAnsi" w:cstheme="minorHAnsi"/>
                <w:caps/>
                <w:sz w:val="16"/>
                <w:szCs w:val="16"/>
              </w:rPr>
              <w:t>Efficienza</w:t>
            </w:r>
            <w:r w:rsidRPr="008F3430">
              <w:rPr>
                <w:rFonts w:asciiTheme="minorHAnsi" w:hAnsiTheme="minorHAnsi" w:cstheme="minorHAnsi"/>
                <w:sz w:val="16"/>
                <w:szCs w:val="16"/>
              </w:rPr>
              <w:t>: Capacità di svolgere l’attività lavorativa e i servizi assegnati velocemente e con tempestività, rispettando le scadenze, anche nell’ambito dell’attività lavorativa resa in maniera agile. Incidono in maniera negativa sulla valutazione del parametro gli eventuali ritardi maturati nella conclusione dei procedimenti amministrativi e i processi di lavoro affidati (25%).</w:t>
            </w:r>
          </w:p>
        </w:tc>
        <w:tc>
          <w:tcPr>
            <w:tcW w:w="725" w:type="pct"/>
            <w:tcBorders>
              <w:top w:val="single" w:sz="4" w:space="0" w:color="auto"/>
              <w:left w:val="single" w:sz="4" w:space="0" w:color="auto"/>
              <w:bottom w:val="single" w:sz="4" w:space="0" w:color="auto"/>
              <w:right w:val="single" w:sz="4" w:space="0" w:color="auto"/>
            </w:tcBorders>
          </w:tcPr>
          <w:p w14:paraId="23164E2C"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Nulla (0)</w:t>
            </w:r>
          </w:p>
          <w:p w14:paraId="29C1A6DB"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Scarsa (5)</w:t>
            </w:r>
          </w:p>
          <w:p w14:paraId="052AF43B"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Bassa (10)</w:t>
            </w:r>
          </w:p>
          <w:p w14:paraId="5BE838A6"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Media (15)</w:t>
            </w:r>
          </w:p>
          <w:p w14:paraId="76D22180"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Alta (20)</w:t>
            </w:r>
          </w:p>
          <w:p w14:paraId="765C2C99"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4927E896" w14:textId="77777777" w:rsidR="00800C83" w:rsidRPr="008F3430" w:rsidRDefault="00800C83" w:rsidP="009A7E3C">
            <w:pPr>
              <w:jc w:val="both"/>
              <w:rPr>
                <w:rFonts w:asciiTheme="minorHAnsi" w:hAnsiTheme="minorHAnsi" w:cstheme="minorHAnsi"/>
                <w:sz w:val="16"/>
                <w:szCs w:val="16"/>
              </w:rPr>
            </w:pPr>
          </w:p>
        </w:tc>
      </w:tr>
      <w:tr w:rsidR="00800C83" w:rsidRPr="008F3430" w14:paraId="5317E0F4"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3357C250" w14:textId="77777777" w:rsidR="00800C83" w:rsidRPr="008F3430" w:rsidRDefault="00800C83" w:rsidP="009A7E3C">
            <w:pPr>
              <w:jc w:val="both"/>
              <w:rPr>
                <w:rFonts w:asciiTheme="minorHAnsi" w:hAnsiTheme="minorHAnsi" w:cstheme="minorHAnsi"/>
                <w:sz w:val="16"/>
                <w:szCs w:val="16"/>
                <w:lang w:eastAsia="en-US"/>
              </w:rPr>
            </w:pPr>
            <w:r w:rsidRPr="008F3430">
              <w:rPr>
                <w:rFonts w:asciiTheme="minorHAnsi" w:hAnsiTheme="minorHAnsi" w:cstheme="minorHAnsi"/>
                <w:caps/>
                <w:sz w:val="16"/>
                <w:szCs w:val="16"/>
              </w:rPr>
              <w:t>INTEGRITA’</w:t>
            </w:r>
            <w:r w:rsidRPr="008F3430">
              <w:rPr>
                <w:rFonts w:asciiTheme="minorHAnsi" w:hAnsiTheme="minorHAnsi" w:cstheme="minorHAnsi"/>
                <w:sz w:val="16"/>
                <w:szCs w:val="16"/>
              </w:rPr>
              <w:t>: Capacità di rispettare a pieno le previsioni del codice di comportamento, gli obblighi del contratto nazionale di lavoro e del contratto decentrato integrativo, anche nell’ambito dell’attività lavorativa resa in maniera agile. Incidono in maniera negativa sulla valutazione del parametro gli eventuali procedimenti disciplinari e penali addebitati (25%).</w:t>
            </w:r>
          </w:p>
        </w:tc>
        <w:tc>
          <w:tcPr>
            <w:tcW w:w="725" w:type="pct"/>
            <w:tcBorders>
              <w:top w:val="single" w:sz="4" w:space="0" w:color="auto"/>
              <w:left w:val="single" w:sz="4" w:space="0" w:color="auto"/>
              <w:bottom w:val="single" w:sz="4" w:space="0" w:color="auto"/>
              <w:right w:val="single" w:sz="4" w:space="0" w:color="auto"/>
            </w:tcBorders>
          </w:tcPr>
          <w:p w14:paraId="48C63B2C"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Nulla (0)</w:t>
            </w:r>
          </w:p>
          <w:p w14:paraId="77D8E517"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Scarsa (5)</w:t>
            </w:r>
          </w:p>
          <w:p w14:paraId="56D9A8F4"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Bassa (10)</w:t>
            </w:r>
          </w:p>
          <w:p w14:paraId="77336D62"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Media (15)</w:t>
            </w:r>
          </w:p>
          <w:p w14:paraId="0AF83327"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Alta (20)</w:t>
            </w:r>
          </w:p>
          <w:p w14:paraId="6ECF1E08"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1AC001F5" w14:textId="77777777" w:rsidR="00800C83" w:rsidRPr="008F3430" w:rsidRDefault="00800C83" w:rsidP="009A7E3C">
            <w:pPr>
              <w:jc w:val="both"/>
              <w:rPr>
                <w:rFonts w:asciiTheme="minorHAnsi" w:hAnsiTheme="minorHAnsi" w:cstheme="minorHAnsi"/>
                <w:sz w:val="16"/>
                <w:szCs w:val="16"/>
              </w:rPr>
            </w:pPr>
          </w:p>
        </w:tc>
      </w:tr>
      <w:tr w:rsidR="00800C83" w:rsidRPr="008F3430" w14:paraId="10A05561"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561DDF62" w14:textId="77777777" w:rsidR="00800C83" w:rsidRPr="008F3430" w:rsidRDefault="00800C83" w:rsidP="009A7E3C">
            <w:pPr>
              <w:jc w:val="both"/>
              <w:rPr>
                <w:rFonts w:asciiTheme="minorHAnsi" w:hAnsiTheme="minorHAnsi" w:cstheme="minorHAnsi"/>
                <w:caps/>
                <w:sz w:val="16"/>
                <w:szCs w:val="16"/>
                <w:lang w:eastAsia="en-US"/>
              </w:rPr>
            </w:pPr>
            <w:r w:rsidRPr="008F3430">
              <w:rPr>
                <w:rFonts w:asciiTheme="minorHAnsi" w:hAnsiTheme="minorHAnsi" w:cstheme="minorHAnsi"/>
                <w:caps/>
                <w:sz w:val="16"/>
                <w:szCs w:val="16"/>
              </w:rPr>
              <w:t>Collaborazione</w:t>
            </w:r>
            <w:r w:rsidRPr="008F3430">
              <w:rPr>
                <w:rFonts w:asciiTheme="minorHAnsi" w:hAnsiTheme="minorHAnsi" w:cstheme="minorHAnsi"/>
                <w:sz w:val="16"/>
                <w:szCs w:val="16"/>
              </w:rPr>
              <w:t xml:space="preserve">: Capacità di lavorare in </w:t>
            </w:r>
            <w:proofErr w:type="gramStart"/>
            <w:r w:rsidRPr="008F3430">
              <w:rPr>
                <w:rFonts w:asciiTheme="minorHAnsi" w:hAnsiTheme="minorHAnsi" w:cstheme="minorHAnsi"/>
                <w:sz w:val="16"/>
                <w:szCs w:val="16"/>
              </w:rPr>
              <w:t>team</w:t>
            </w:r>
            <w:proofErr w:type="gramEnd"/>
            <w:r w:rsidRPr="008F3430">
              <w:rPr>
                <w:rFonts w:asciiTheme="minorHAnsi" w:hAnsiTheme="minorHAnsi" w:cstheme="minorHAnsi"/>
                <w:sz w:val="16"/>
                <w:szCs w:val="16"/>
              </w:rPr>
              <w:t xml:space="preserve"> e stabilire un clima organizzativo incentrato sulla collaborazione attiva e l’azzeramento della conflittualità sia con i colleghi che con gli utenti, anche nell’ambito dell’attività lavorativa resa in maniera agile. Incidono in maniera negativa sulla valutazione del parametro le eventuali segnalazioni e i richiami ricevuti sia dall’interno che dall’esterno dell’Ente (25%).</w:t>
            </w:r>
          </w:p>
        </w:tc>
        <w:tc>
          <w:tcPr>
            <w:tcW w:w="725" w:type="pct"/>
            <w:tcBorders>
              <w:top w:val="single" w:sz="4" w:space="0" w:color="auto"/>
              <w:left w:val="single" w:sz="4" w:space="0" w:color="auto"/>
              <w:bottom w:val="single" w:sz="4" w:space="0" w:color="auto"/>
              <w:right w:val="single" w:sz="4" w:space="0" w:color="auto"/>
            </w:tcBorders>
          </w:tcPr>
          <w:p w14:paraId="530F9E46"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Nulla (0)</w:t>
            </w:r>
          </w:p>
          <w:p w14:paraId="1937BDF2"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Scarsa (5)</w:t>
            </w:r>
          </w:p>
          <w:p w14:paraId="0A7EB094"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Bassa (10)</w:t>
            </w:r>
          </w:p>
          <w:p w14:paraId="3948D211"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Media (15)</w:t>
            </w:r>
          </w:p>
          <w:p w14:paraId="39AFA7C6"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Alta (20)</w:t>
            </w:r>
          </w:p>
          <w:p w14:paraId="22C4295A"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5A73340A" w14:textId="77777777" w:rsidR="00800C83" w:rsidRPr="008F3430" w:rsidRDefault="00800C83" w:rsidP="009A7E3C">
            <w:pPr>
              <w:jc w:val="both"/>
              <w:rPr>
                <w:rFonts w:asciiTheme="minorHAnsi" w:hAnsiTheme="minorHAnsi" w:cstheme="minorHAnsi"/>
                <w:sz w:val="16"/>
                <w:szCs w:val="16"/>
              </w:rPr>
            </w:pPr>
          </w:p>
        </w:tc>
      </w:tr>
      <w:tr w:rsidR="00800C83" w:rsidRPr="008F3430" w14:paraId="4FB2FC6A"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71F8135F" w14:textId="77777777" w:rsidR="00800C83" w:rsidRPr="008F3430" w:rsidRDefault="00800C83" w:rsidP="009A7E3C">
            <w:pPr>
              <w:jc w:val="both"/>
              <w:rPr>
                <w:rFonts w:asciiTheme="minorHAnsi" w:hAnsiTheme="minorHAnsi" w:cstheme="minorHAnsi"/>
                <w:sz w:val="16"/>
                <w:szCs w:val="16"/>
                <w:lang w:eastAsia="en-US"/>
              </w:rPr>
            </w:pPr>
            <w:r w:rsidRPr="008F3430">
              <w:rPr>
                <w:rFonts w:asciiTheme="minorHAnsi" w:hAnsiTheme="minorHAnsi" w:cstheme="minorHAnsi"/>
                <w:caps/>
                <w:sz w:val="16"/>
                <w:szCs w:val="16"/>
              </w:rPr>
              <w:t>FORMAZIONE</w:t>
            </w:r>
            <w:r w:rsidRPr="008F3430">
              <w:rPr>
                <w:rFonts w:asciiTheme="minorHAnsi" w:hAnsiTheme="minorHAnsi" w:cstheme="minorHAnsi"/>
                <w:sz w:val="16"/>
                <w:szCs w:val="16"/>
              </w:rPr>
              <w:t xml:space="preserve">: Capacità di assolvere agli obblighi formativi e agli obiettivi di crescita professionale, anche nell’ambito dell’attività lavorativa resa in maniera agile. Incidono in maniera negativa sulla valutazione del parametro l’eventuale non partecipazione ai corsi di formazione obbligatoria e il non raggiungimento del monte ore di formazione previsto (25%). </w:t>
            </w:r>
          </w:p>
        </w:tc>
        <w:tc>
          <w:tcPr>
            <w:tcW w:w="725" w:type="pct"/>
            <w:tcBorders>
              <w:top w:val="single" w:sz="4" w:space="0" w:color="auto"/>
              <w:left w:val="single" w:sz="4" w:space="0" w:color="auto"/>
              <w:bottom w:val="single" w:sz="4" w:space="0" w:color="auto"/>
              <w:right w:val="single" w:sz="4" w:space="0" w:color="auto"/>
            </w:tcBorders>
          </w:tcPr>
          <w:p w14:paraId="550C1900"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Nulla (0)</w:t>
            </w:r>
          </w:p>
          <w:p w14:paraId="4C27E7A5"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Scarsa (5)</w:t>
            </w:r>
          </w:p>
          <w:p w14:paraId="31EE8C32"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Bassa (10)</w:t>
            </w:r>
          </w:p>
          <w:p w14:paraId="2785192E"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Media (15)</w:t>
            </w:r>
          </w:p>
          <w:p w14:paraId="3823CA56"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Alta (20)</w:t>
            </w:r>
          </w:p>
          <w:p w14:paraId="501609CD"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7882DF07" w14:textId="77777777" w:rsidR="00800C83" w:rsidRPr="008F3430" w:rsidRDefault="00800C83" w:rsidP="009A7E3C">
            <w:pPr>
              <w:jc w:val="both"/>
              <w:rPr>
                <w:rFonts w:asciiTheme="minorHAnsi" w:hAnsiTheme="minorHAnsi" w:cstheme="minorHAnsi"/>
                <w:sz w:val="16"/>
                <w:szCs w:val="16"/>
              </w:rPr>
            </w:pPr>
          </w:p>
        </w:tc>
      </w:tr>
      <w:tr w:rsidR="00800C83" w:rsidRPr="008F3430" w14:paraId="52C457E8"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385" w:type="pct"/>
            <w:gridSpan w:val="2"/>
            <w:tcBorders>
              <w:top w:val="single" w:sz="4" w:space="0" w:color="auto"/>
              <w:left w:val="single" w:sz="4" w:space="0" w:color="auto"/>
              <w:bottom w:val="single" w:sz="4" w:space="0" w:color="auto"/>
              <w:right w:val="single" w:sz="4" w:space="0" w:color="auto"/>
            </w:tcBorders>
          </w:tcPr>
          <w:p w14:paraId="208A4580" w14:textId="77777777" w:rsidR="00800C83" w:rsidRPr="008F3430" w:rsidRDefault="00800C83" w:rsidP="009A7E3C">
            <w:pPr>
              <w:jc w:val="both"/>
              <w:rPr>
                <w:rFonts w:asciiTheme="minorHAnsi" w:hAnsiTheme="minorHAnsi" w:cstheme="minorHAnsi"/>
                <w:b/>
                <w:bCs/>
                <w:sz w:val="16"/>
                <w:szCs w:val="16"/>
              </w:rPr>
            </w:pPr>
            <w:r w:rsidRPr="008F3430">
              <w:rPr>
                <w:rFonts w:asciiTheme="minorHAnsi" w:hAnsiTheme="minorHAnsi" w:cstheme="minorHAnsi"/>
                <w:b/>
                <w:bCs/>
                <w:sz w:val="16"/>
                <w:szCs w:val="16"/>
              </w:rPr>
              <w:t>TOTALE</w:t>
            </w:r>
          </w:p>
        </w:tc>
        <w:tc>
          <w:tcPr>
            <w:tcW w:w="615" w:type="pct"/>
            <w:tcBorders>
              <w:top w:val="single" w:sz="4" w:space="0" w:color="auto"/>
              <w:left w:val="single" w:sz="4" w:space="0" w:color="auto"/>
              <w:bottom w:val="single" w:sz="4" w:space="0" w:color="auto"/>
              <w:right w:val="single" w:sz="4" w:space="0" w:color="auto"/>
            </w:tcBorders>
          </w:tcPr>
          <w:p w14:paraId="739914EA" w14:textId="77777777" w:rsidR="00800C83" w:rsidRPr="008F3430" w:rsidRDefault="00800C83" w:rsidP="009A7E3C">
            <w:pPr>
              <w:jc w:val="both"/>
              <w:rPr>
                <w:rFonts w:asciiTheme="minorHAnsi" w:hAnsiTheme="minorHAnsi" w:cstheme="minorHAnsi"/>
                <w:b/>
                <w:bCs/>
                <w:sz w:val="16"/>
                <w:szCs w:val="16"/>
              </w:rPr>
            </w:pPr>
          </w:p>
        </w:tc>
      </w:tr>
    </w:tbl>
    <w:p w14:paraId="516D45B5" w14:textId="77777777" w:rsidR="00800C83" w:rsidRPr="008F3430" w:rsidRDefault="00800C83" w:rsidP="00800C83">
      <w:pPr>
        <w:jc w:val="both"/>
        <w:rPr>
          <w:rFonts w:asciiTheme="minorHAnsi" w:hAnsiTheme="minorHAnsi" w:cstheme="minorHAnsi"/>
          <w:sz w:val="16"/>
          <w:szCs w:val="16"/>
        </w:rPr>
      </w:pPr>
    </w:p>
    <w:p w14:paraId="68181634" w14:textId="77777777" w:rsidR="00800C83" w:rsidRPr="008F3430" w:rsidRDefault="00800C83" w:rsidP="00800C8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sz w:val="16"/>
          <w:szCs w:val="16"/>
        </w:rPr>
      </w:pPr>
      <w:r w:rsidRPr="008F3430">
        <w:rPr>
          <w:rFonts w:asciiTheme="minorHAnsi" w:hAnsiTheme="minorHAnsi" w:cstheme="minorHAnsi"/>
          <w:b/>
          <w:sz w:val="16"/>
          <w:szCs w:val="16"/>
        </w:rPr>
        <w:t>TABELLA RIASSUNTIVA CON I TOTALI DEI GIUDIZI PONDERATI PER IL PESO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gridCol w:w="1100"/>
      </w:tblGrid>
      <w:tr w:rsidR="00800C83" w:rsidRPr="008F3430" w14:paraId="0168C000" w14:textId="77777777" w:rsidTr="009A7E3C">
        <w:tc>
          <w:tcPr>
            <w:tcW w:w="4442" w:type="pct"/>
            <w:tcBorders>
              <w:top w:val="single" w:sz="4" w:space="0" w:color="auto"/>
              <w:left w:val="single" w:sz="4" w:space="0" w:color="auto"/>
              <w:bottom w:val="single" w:sz="4" w:space="0" w:color="auto"/>
              <w:right w:val="single" w:sz="4" w:space="0" w:color="auto"/>
            </w:tcBorders>
            <w:hideMark/>
          </w:tcPr>
          <w:p w14:paraId="7F18C6D7"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PERFORMANCE ORGANIZZATIVA DI ENTE (PESO 10%)</w:t>
            </w:r>
          </w:p>
        </w:tc>
        <w:tc>
          <w:tcPr>
            <w:tcW w:w="558" w:type="pct"/>
            <w:tcBorders>
              <w:top w:val="single" w:sz="4" w:space="0" w:color="auto"/>
              <w:left w:val="single" w:sz="4" w:space="0" w:color="auto"/>
              <w:bottom w:val="single" w:sz="4" w:space="0" w:color="auto"/>
              <w:right w:val="single" w:sz="4" w:space="0" w:color="auto"/>
            </w:tcBorders>
          </w:tcPr>
          <w:p w14:paraId="74913344" w14:textId="77777777" w:rsidR="00800C83" w:rsidRPr="008F3430" w:rsidRDefault="00800C83" w:rsidP="009A7E3C">
            <w:pPr>
              <w:jc w:val="both"/>
              <w:rPr>
                <w:rFonts w:asciiTheme="minorHAnsi" w:hAnsiTheme="minorHAnsi" w:cstheme="minorHAnsi"/>
                <w:b/>
                <w:sz w:val="16"/>
                <w:szCs w:val="16"/>
              </w:rPr>
            </w:pPr>
          </w:p>
        </w:tc>
      </w:tr>
      <w:tr w:rsidR="00800C83" w:rsidRPr="008F3430" w14:paraId="73965E6B" w14:textId="77777777" w:rsidTr="009A7E3C">
        <w:tc>
          <w:tcPr>
            <w:tcW w:w="4442" w:type="pct"/>
            <w:tcBorders>
              <w:top w:val="single" w:sz="4" w:space="0" w:color="auto"/>
              <w:left w:val="single" w:sz="4" w:space="0" w:color="auto"/>
              <w:bottom w:val="single" w:sz="4" w:space="0" w:color="auto"/>
              <w:right w:val="single" w:sz="4" w:space="0" w:color="auto"/>
            </w:tcBorders>
            <w:hideMark/>
          </w:tcPr>
          <w:p w14:paraId="2A9A8310"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PARTECIPAZIONE AL RAGGIUNGIMENTO DEGLI OBIETTIVI (PESO 50%)</w:t>
            </w:r>
          </w:p>
        </w:tc>
        <w:tc>
          <w:tcPr>
            <w:tcW w:w="558" w:type="pct"/>
            <w:tcBorders>
              <w:top w:val="single" w:sz="4" w:space="0" w:color="auto"/>
              <w:left w:val="single" w:sz="4" w:space="0" w:color="auto"/>
              <w:bottom w:val="single" w:sz="4" w:space="0" w:color="auto"/>
              <w:right w:val="single" w:sz="4" w:space="0" w:color="auto"/>
            </w:tcBorders>
          </w:tcPr>
          <w:p w14:paraId="04A2C619" w14:textId="77777777" w:rsidR="00800C83" w:rsidRPr="008F3430" w:rsidRDefault="00800C83" w:rsidP="009A7E3C">
            <w:pPr>
              <w:jc w:val="both"/>
              <w:rPr>
                <w:rFonts w:asciiTheme="minorHAnsi" w:hAnsiTheme="minorHAnsi" w:cstheme="minorHAnsi"/>
                <w:b/>
                <w:sz w:val="16"/>
                <w:szCs w:val="16"/>
              </w:rPr>
            </w:pPr>
          </w:p>
        </w:tc>
      </w:tr>
      <w:tr w:rsidR="00800C83" w:rsidRPr="008F3430" w14:paraId="3F6C588D" w14:textId="77777777" w:rsidTr="009A7E3C">
        <w:tc>
          <w:tcPr>
            <w:tcW w:w="4442" w:type="pct"/>
            <w:tcBorders>
              <w:top w:val="single" w:sz="4" w:space="0" w:color="auto"/>
              <w:left w:val="single" w:sz="4" w:space="0" w:color="auto"/>
              <w:bottom w:val="single" w:sz="4" w:space="0" w:color="auto"/>
              <w:right w:val="single" w:sz="4" w:space="0" w:color="auto"/>
            </w:tcBorders>
            <w:hideMark/>
          </w:tcPr>
          <w:p w14:paraId="6AB1334E"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COMPORTAMENTI ORGANIZZATIVI (PESO 40%)</w:t>
            </w:r>
          </w:p>
        </w:tc>
        <w:tc>
          <w:tcPr>
            <w:tcW w:w="558" w:type="pct"/>
            <w:tcBorders>
              <w:top w:val="single" w:sz="4" w:space="0" w:color="auto"/>
              <w:left w:val="single" w:sz="4" w:space="0" w:color="auto"/>
              <w:bottom w:val="single" w:sz="4" w:space="0" w:color="auto"/>
              <w:right w:val="single" w:sz="4" w:space="0" w:color="auto"/>
            </w:tcBorders>
          </w:tcPr>
          <w:p w14:paraId="2B0A264E" w14:textId="77777777" w:rsidR="00800C83" w:rsidRPr="008F3430" w:rsidRDefault="00800C83" w:rsidP="009A7E3C">
            <w:pPr>
              <w:jc w:val="both"/>
              <w:rPr>
                <w:rFonts w:asciiTheme="minorHAnsi" w:hAnsiTheme="minorHAnsi" w:cstheme="minorHAnsi"/>
                <w:b/>
                <w:sz w:val="16"/>
                <w:szCs w:val="16"/>
              </w:rPr>
            </w:pPr>
          </w:p>
        </w:tc>
      </w:tr>
      <w:tr w:rsidR="00800C83" w:rsidRPr="008F3430" w14:paraId="11C2AD7F" w14:textId="77777777" w:rsidTr="009A7E3C">
        <w:tc>
          <w:tcPr>
            <w:tcW w:w="4442" w:type="pct"/>
            <w:tcBorders>
              <w:top w:val="single" w:sz="4" w:space="0" w:color="auto"/>
              <w:left w:val="single" w:sz="4" w:space="0" w:color="auto"/>
              <w:bottom w:val="single" w:sz="4" w:space="0" w:color="auto"/>
              <w:right w:val="single" w:sz="4" w:space="0" w:color="auto"/>
            </w:tcBorders>
            <w:hideMark/>
          </w:tcPr>
          <w:p w14:paraId="3A8DE760"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SOMMA TOTALE</w:t>
            </w:r>
          </w:p>
        </w:tc>
        <w:tc>
          <w:tcPr>
            <w:tcW w:w="558" w:type="pct"/>
            <w:tcBorders>
              <w:top w:val="single" w:sz="4" w:space="0" w:color="auto"/>
              <w:left w:val="single" w:sz="4" w:space="0" w:color="auto"/>
              <w:bottom w:val="single" w:sz="4" w:space="0" w:color="auto"/>
              <w:right w:val="single" w:sz="4" w:space="0" w:color="auto"/>
            </w:tcBorders>
          </w:tcPr>
          <w:p w14:paraId="70F212A8" w14:textId="77777777" w:rsidR="00800C83" w:rsidRPr="008F3430" w:rsidRDefault="00800C83" w:rsidP="009A7E3C">
            <w:pPr>
              <w:jc w:val="both"/>
              <w:rPr>
                <w:rFonts w:asciiTheme="minorHAnsi" w:hAnsiTheme="minorHAnsi" w:cstheme="minorHAnsi"/>
                <w:b/>
                <w:sz w:val="16"/>
                <w:szCs w:val="16"/>
              </w:rPr>
            </w:pPr>
          </w:p>
        </w:tc>
      </w:tr>
    </w:tbl>
    <w:p w14:paraId="74869B5A" w14:textId="77777777" w:rsidR="00800C83" w:rsidRPr="008F3430" w:rsidRDefault="00800C83" w:rsidP="00800C83">
      <w:pPr>
        <w:jc w:val="right"/>
        <w:rPr>
          <w:rFonts w:asciiTheme="minorHAnsi" w:hAnsiTheme="minorHAnsi" w:cstheme="minorHAnsi"/>
          <w:sz w:val="16"/>
          <w:szCs w:val="16"/>
        </w:rPr>
      </w:pPr>
      <w:r w:rsidRPr="008F3430">
        <w:rPr>
          <w:rFonts w:asciiTheme="minorHAnsi" w:hAnsiTheme="minorHAnsi" w:cstheme="minorHAnsi"/>
          <w:sz w:val="16"/>
          <w:szCs w:val="16"/>
        </w:rPr>
        <w:t>_____________, lì ___________</w:t>
      </w:r>
    </w:p>
    <w:p w14:paraId="6B02D111" w14:textId="77777777" w:rsidR="00800C83" w:rsidRPr="008F3430" w:rsidRDefault="00800C83" w:rsidP="00800C83">
      <w:pPr>
        <w:jc w:val="right"/>
        <w:rPr>
          <w:rFonts w:asciiTheme="minorHAnsi" w:hAnsiTheme="minorHAnsi" w:cstheme="minorHAnsi"/>
          <w:sz w:val="16"/>
          <w:szCs w:val="16"/>
        </w:rPr>
      </w:pPr>
      <w:r w:rsidRPr="008F3430">
        <w:rPr>
          <w:rFonts w:asciiTheme="minorHAnsi" w:hAnsiTheme="minorHAnsi" w:cstheme="minorHAnsi"/>
          <w:sz w:val="16"/>
          <w:szCs w:val="16"/>
        </w:rPr>
        <w:t>Firma del Valutatore</w:t>
      </w:r>
    </w:p>
    <w:p w14:paraId="661B5F4D" w14:textId="77777777" w:rsidR="00800C83" w:rsidRPr="008F3430" w:rsidRDefault="00800C83" w:rsidP="00800C83">
      <w:pPr>
        <w:jc w:val="both"/>
        <w:rPr>
          <w:rFonts w:asciiTheme="minorHAnsi" w:hAnsiTheme="minorHAnsi" w:cstheme="minorHAnsi"/>
          <w:sz w:val="16"/>
          <w:szCs w:val="16"/>
        </w:rPr>
      </w:pPr>
      <w:r w:rsidRPr="008F3430">
        <w:rPr>
          <w:rFonts w:asciiTheme="minorHAnsi" w:hAnsiTheme="minorHAnsi" w:cstheme="minorHAnsi"/>
          <w:sz w:val="16"/>
          <w:szCs w:val="16"/>
        </w:rPr>
        <w:t>_____________, lì ___________</w:t>
      </w:r>
    </w:p>
    <w:p w14:paraId="4323FCFE" w14:textId="77777777" w:rsidR="00800C83" w:rsidRPr="008F3430" w:rsidRDefault="00800C83" w:rsidP="00800C83">
      <w:pPr>
        <w:rPr>
          <w:rFonts w:asciiTheme="minorHAnsi" w:hAnsiTheme="minorHAnsi" w:cstheme="minorHAnsi"/>
          <w:sz w:val="16"/>
          <w:szCs w:val="16"/>
        </w:rPr>
      </w:pPr>
      <w:r w:rsidRPr="008F3430">
        <w:rPr>
          <w:rFonts w:asciiTheme="minorHAnsi" w:hAnsiTheme="minorHAnsi" w:cstheme="minorHAnsi"/>
          <w:sz w:val="16"/>
          <w:szCs w:val="16"/>
        </w:rPr>
        <w:t>Firma del Valutato per presa visione</w:t>
      </w:r>
    </w:p>
    <w:p w14:paraId="56AD64F4" w14:textId="77777777" w:rsidR="00800C83" w:rsidRPr="008F3430" w:rsidRDefault="00800C83" w:rsidP="00800C83">
      <w:pPr>
        <w:jc w:val="both"/>
        <w:rPr>
          <w:rFonts w:asciiTheme="minorHAnsi" w:hAnsiTheme="minorHAnsi" w:cstheme="minorHAnsi"/>
          <w:sz w:val="16"/>
          <w:szCs w:val="16"/>
        </w:rPr>
      </w:pPr>
    </w:p>
    <w:p w14:paraId="5506C5D2"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r w:rsidRPr="008F3430">
        <w:rPr>
          <w:rFonts w:asciiTheme="minorHAnsi" w:hAnsiTheme="minorHAnsi" w:cstheme="minorHAnsi"/>
          <w:sz w:val="16"/>
          <w:szCs w:val="16"/>
        </w:rPr>
        <w:t>Eventuali note:</w:t>
      </w:r>
    </w:p>
    <w:p w14:paraId="7FDFF9AE"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4E7A73BC"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4AB6BFF3"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5FEEA025"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6082A799"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0F64719A"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1B66CC55"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51B992DF"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5744657A" w14:textId="77777777" w:rsidR="00800C83" w:rsidRPr="008F3430" w:rsidRDefault="00800C83" w:rsidP="00800C83">
      <w:pPr>
        <w:jc w:val="both"/>
        <w:rPr>
          <w:rFonts w:asciiTheme="minorHAnsi" w:hAnsiTheme="minorHAnsi" w:cstheme="minorHAnsi"/>
          <w:szCs w:val="16"/>
        </w:rPr>
      </w:pPr>
    </w:p>
    <w:p w14:paraId="5DC534FA" w14:textId="77777777" w:rsidR="004B3C7F" w:rsidRPr="002E5D44" w:rsidRDefault="004B3C7F" w:rsidP="00ED03EC">
      <w:pPr>
        <w:jc w:val="both"/>
        <w:rPr>
          <w:rFonts w:asciiTheme="minorHAnsi" w:hAnsiTheme="minorHAnsi" w:cstheme="minorHAnsi"/>
        </w:rPr>
      </w:pPr>
    </w:p>
    <w:sectPr w:rsidR="004B3C7F" w:rsidRPr="002E5D44" w:rsidSect="00241C3B">
      <w:headerReference w:type="even" r:id="rId7"/>
      <w:headerReference w:type="default" r:id="rId8"/>
      <w:footerReference w:type="even" r:id="rId9"/>
      <w:footerReference w:type="default" r:id="rId10"/>
      <w:pgSz w:w="11906" w:h="16838"/>
      <w:pgMar w:top="1417" w:right="1134" w:bottom="1134" w:left="1134" w:header="708" w:footer="708" w:gutter="0"/>
      <w:pgBorders w:display="firstPage"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E7AD8" w14:textId="77777777" w:rsidR="00776AD4" w:rsidRDefault="00776AD4" w:rsidP="00AA1E2D">
      <w:r>
        <w:separator/>
      </w:r>
    </w:p>
  </w:endnote>
  <w:endnote w:type="continuationSeparator" w:id="0">
    <w:p w14:paraId="2BAF11E0" w14:textId="77777777" w:rsidR="00776AD4" w:rsidRDefault="00776AD4" w:rsidP="00AA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5CF6" w14:textId="77777777" w:rsidR="005214B5" w:rsidRDefault="002721B7">
    <w:pPr>
      <w:pStyle w:val="Pidipagina"/>
      <w:framePr w:wrap="around" w:vAnchor="text" w:hAnchor="margin" w:xAlign="center" w:y="1"/>
      <w:rPr>
        <w:rStyle w:val="Numeropagina"/>
      </w:rPr>
    </w:pPr>
    <w:r>
      <w:rPr>
        <w:rStyle w:val="Numeropagina"/>
      </w:rPr>
      <w:fldChar w:fldCharType="begin"/>
    </w:r>
    <w:r w:rsidR="00DE10D4">
      <w:rPr>
        <w:rStyle w:val="Numeropagina"/>
      </w:rPr>
      <w:instrText xml:space="preserve">PAGE  </w:instrText>
    </w:r>
    <w:r>
      <w:rPr>
        <w:rStyle w:val="Numeropagina"/>
      </w:rPr>
      <w:fldChar w:fldCharType="end"/>
    </w:r>
  </w:p>
  <w:p w14:paraId="34E13BC9" w14:textId="77777777" w:rsidR="005214B5" w:rsidRDefault="005214B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DE7F" w14:textId="6A6EB5E8" w:rsidR="005214B5" w:rsidRPr="003F762D" w:rsidRDefault="00ED310C" w:rsidP="006D639A">
    <w:pPr>
      <w:pStyle w:val="Pidipagina"/>
      <w:rPr>
        <w:rFonts w:asciiTheme="minorHAnsi" w:hAnsiTheme="minorHAnsi" w:cstheme="minorHAnsi"/>
      </w:rPr>
    </w:pPr>
    <w:r>
      <w:rPr>
        <w:rFonts w:asciiTheme="minorHAnsi" w:hAnsiTheme="minorHAnsi" w:cstheme="minorHAnsi"/>
      </w:rPr>
      <w:t>www.carmignaniconsulenza.com</w:t>
    </w:r>
    <w:r w:rsidR="00DE10D4" w:rsidRPr="003F762D">
      <w:rPr>
        <w:rFonts w:asciiTheme="minorHAnsi" w:hAnsiTheme="minorHAnsi" w:cstheme="minorHAnsi"/>
      </w:rPr>
      <w:tab/>
    </w:r>
    <w:r w:rsidR="00DE10D4" w:rsidRPr="003F762D">
      <w:rPr>
        <w:rFonts w:asciiTheme="minorHAnsi" w:hAnsiTheme="minorHAnsi" w:cstheme="minorHAnsi"/>
      </w:rPr>
      <w:tab/>
      <w:t xml:space="preserve">                  </w:t>
    </w:r>
    <w:r w:rsidR="002721B7" w:rsidRPr="003F762D">
      <w:rPr>
        <w:rFonts w:asciiTheme="minorHAnsi" w:hAnsiTheme="minorHAnsi" w:cstheme="minorHAnsi"/>
      </w:rPr>
      <w:fldChar w:fldCharType="begin"/>
    </w:r>
    <w:r w:rsidR="00DE10D4" w:rsidRPr="003F762D">
      <w:rPr>
        <w:rFonts w:asciiTheme="minorHAnsi" w:hAnsiTheme="minorHAnsi" w:cstheme="minorHAnsi"/>
      </w:rPr>
      <w:instrText>PAGE   \* MERGEFORMAT</w:instrText>
    </w:r>
    <w:r w:rsidR="002721B7" w:rsidRPr="003F762D">
      <w:rPr>
        <w:rFonts w:asciiTheme="minorHAnsi" w:hAnsiTheme="minorHAnsi" w:cstheme="minorHAnsi"/>
      </w:rPr>
      <w:fldChar w:fldCharType="separate"/>
    </w:r>
    <w:r w:rsidR="00F65797">
      <w:rPr>
        <w:rFonts w:asciiTheme="minorHAnsi" w:hAnsiTheme="minorHAnsi" w:cstheme="minorHAnsi"/>
        <w:noProof/>
      </w:rPr>
      <w:t>12</w:t>
    </w:r>
    <w:r w:rsidR="002721B7" w:rsidRPr="003F762D">
      <w:rPr>
        <w:rFonts w:asciiTheme="minorHAnsi" w:hAnsiTheme="minorHAnsi" w:cstheme="minorHAnsi"/>
      </w:rPr>
      <w:fldChar w:fldCharType="end"/>
    </w:r>
  </w:p>
  <w:p w14:paraId="6AD08008" w14:textId="77777777" w:rsidR="005214B5" w:rsidRDefault="005214B5">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5FCD" w14:textId="77777777" w:rsidR="00776AD4" w:rsidRDefault="00776AD4" w:rsidP="00AA1E2D">
      <w:r>
        <w:separator/>
      </w:r>
    </w:p>
  </w:footnote>
  <w:footnote w:type="continuationSeparator" w:id="0">
    <w:p w14:paraId="3ABAB405" w14:textId="77777777" w:rsidR="00776AD4" w:rsidRDefault="00776AD4" w:rsidP="00AA1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8089" w14:textId="77777777" w:rsidR="005214B5" w:rsidRDefault="002721B7">
    <w:pPr>
      <w:pStyle w:val="Intestazione"/>
      <w:framePr w:wrap="around" w:vAnchor="text" w:hAnchor="margin" w:xAlign="right" w:y="1"/>
      <w:rPr>
        <w:rStyle w:val="Numeropagina"/>
      </w:rPr>
    </w:pPr>
    <w:r>
      <w:rPr>
        <w:rStyle w:val="Numeropagina"/>
      </w:rPr>
      <w:fldChar w:fldCharType="begin"/>
    </w:r>
    <w:r w:rsidR="00DE10D4">
      <w:rPr>
        <w:rStyle w:val="Numeropagina"/>
      </w:rPr>
      <w:instrText xml:space="preserve">PAGE  </w:instrText>
    </w:r>
    <w:r>
      <w:rPr>
        <w:rStyle w:val="Numeropagina"/>
      </w:rPr>
      <w:fldChar w:fldCharType="end"/>
    </w:r>
  </w:p>
  <w:p w14:paraId="438AD791" w14:textId="77777777" w:rsidR="005214B5" w:rsidRDefault="005214B5">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6F03" w14:textId="77777777" w:rsidR="005214B5" w:rsidRPr="003F762D" w:rsidRDefault="00DE10D4" w:rsidP="003266F6">
    <w:pPr>
      <w:pStyle w:val="Intestazione"/>
      <w:jc w:val="right"/>
      <w:rPr>
        <w:rFonts w:asciiTheme="minorHAnsi" w:hAnsiTheme="minorHAnsi" w:cstheme="minorHAnsi"/>
      </w:rPr>
    </w:pPr>
    <w:r w:rsidRPr="003F762D">
      <w:rPr>
        <w:rFonts w:asciiTheme="minorHAnsi" w:hAnsiTheme="minorHAnsi" w:cstheme="minorHAnsi"/>
      </w:rPr>
      <w:t>Valutazione della Performance</w:t>
    </w:r>
  </w:p>
  <w:p w14:paraId="31C7887A" w14:textId="77777777" w:rsidR="005214B5" w:rsidRDefault="005214B5" w:rsidP="003266F6">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EDD"/>
    <w:multiLevelType w:val="hybridMultilevel"/>
    <w:tmpl w:val="715A1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B063DC"/>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CE4F7A"/>
    <w:multiLevelType w:val="hybridMultilevel"/>
    <w:tmpl w:val="653E786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2F16D4E"/>
    <w:multiLevelType w:val="hybridMultilevel"/>
    <w:tmpl w:val="4AA64D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EB2D0A"/>
    <w:multiLevelType w:val="multilevel"/>
    <w:tmpl w:val="4DC61788"/>
    <w:lvl w:ilvl="0">
      <w:start w:val="1"/>
      <w:numFmt w:val="upperLetter"/>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A810F1D"/>
    <w:multiLevelType w:val="hybridMultilevel"/>
    <w:tmpl w:val="E76A6F7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C134DB8"/>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A87D15"/>
    <w:multiLevelType w:val="hybridMultilevel"/>
    <w:tmpl w:val="A1E450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4A2E4E"/>
    <w:multiLevelType w:val="hybridMultilevel"/>
    <w:tmpl w:val="11A436E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5E66ED"/>
    <w:multiLevelType w:val="hybridMultilevel"/>
    <w:tmpl w:val="DEB44A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5B0A00"/>
    <w:multiLevelType w:val="multilevel"/>
    <w:tmpl w:val="A484D7EA"/>
    <w:lvl w:ilvl="0">
      <w:start w:val="1"/>
      <w:numFmt w:val="decimal"/>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45F0BF4"/>
    <w:multiLevelType w:val="hybridMultilevel"/>
    <w:tmpl w:val="700E32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6EB2FF7"/>
    <w:multiLevelType w:val="hybridMultilevel"/>
    <w:tmpl w:val="B47C93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9D718E"/>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BBC77FA"/>
    <w:multiLevelType w:val="hybridMultilevel"/>
    <w:tmpl w:val="1806DC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2A4B8F"/>
    <w:multiLevelType w:val="hybridMultilevel"/>
    <w:tmpl w:val="975889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0328C1"/>
    <w:multiLevelType w:val="multilevel"/>
    <w:tmpl w:val="66261E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FD55F0"/>
    <w:multiLevelType w:val="hybridMultilevel"/>
    <w:tmpl w:val="20AA5E6E"/>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3C2758B5"/>
    <w:multiLevelType w:val="hybridMultilevel"/>
    <w:tmpl w:val="D47AF57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FCC40B8"/>
    <w:multiLevelType w:val="hybridMultilevel"/>
    <w:tmpl w:val="165E89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160F85"/>
    <w:multiLevelType w:val="hybridMultilevel"/>
    <w:tmpl w:val="6FF69FC8"/>
    <w:lvl w:ilvl="0" w:tplc="6CE04EA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5E22936"/>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5E92595"/>
    <w:multiLevelType w:val="multilevel"/>
    <w:tmpl w:val="1BAE49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9E33D1"/>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C160CDD"/>
    <w:multiLevelType w:val="hybridMultilevel"/>
    <w:tmpl w:val="F634B9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D7E63DA"/>
    <w:multiLevelType w:val="multilevel"/>
    <w:tmpl w:val="D2047326"/>
    <w:lvl w:ilvl="0">
      <w:start w:val="1"/>
      <w:numFmt w:val="lowerLetter"/>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D8B6A79"/>
    <w:multiLevelType w:val="hybridMultilevel"/>
    <w:tmpl w:val="F48C58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C51161"/>
    <w:multiLevelType w:val="hybridMultilevel"/>
    <w:tmpl w:val="F33E3B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2896BF1"/>
    <w:multiLevelType w:val="hybridMultilevel"/>
    <w:tmpl w:val="9CCCE4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21425E"/>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4D502AB"/>
    <w:multiLevelType w:val="hybridMultilevel"/>
    <w:tmpl w:val="8968CA5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8BA639E"/>
    <w:multiLevelType w:val="multilevel"/>
    <w:tmpl w:val="FB4AE22C"/>
    <w:lvl w:ilvl="0">
      <w:start w:val="1"/>
      <w:numFmt w:val="decimal"/>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96B6A54"/>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C5D6C0B"/>
    <w:multiLevelType w:val="hybridMultilevel"/>
    <w:tmpl w:val="6B6A2D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D0777DB"/>
    <w:multiLevelType w:val="hybridMultilevel"/>
    <w:tmpl w:val="AC3E355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ECC5A89"/>
    <w:multiLevelType w:val="hybridMultilevel"/>
    <w:tmpl w:val="F48C58C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17F70C2"/>
    <w:multiLevelType w:val="hybridMultilevel"/>
    <w:tmpl w:val="11A436E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2091A68"/>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468148D"/>
    <w:multiLevelType w:val="multilevel"/>
    <w:tmpl w:val="49F2575E"/>
    <w:lvl w:ilvl="0">
      <w:start w:val="1"/>
      <w:numFmt w:val="lowerLetter"/>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6BF3EB3"/>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81049A2"/>
    <w:multiLevelType w:val="hybridMultilevel"/>
    <w:tmpl w:val="28D873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A6A0D10"/>
    <w:multiLevelType w:val="hybridMultilevel"/>
    <w:tmpl w:val="752C9A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B844543"/>
    <w:multiLevelType w:val="hybridMultilevel"/>
    <w:tmpl w:val="AA3E7CE2"/>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13328988">
    <w:abstractNumId w:val="36"/>
  </w:num>
  <w:num w:numId="2" w16cid:durableId="948195156">
    <w:abstractNumId w:val="38"/>
  </w:num>
  <w:num w:numId="3" w16cid:durableId="36979749">
    <w:abstractNumId w:val="4"/>
  </w:num>
  <w:num w:numId="4" w16cid:durableId="154952075">
    <w:abstractNumId w:val="5"/>
  </w:num>
  <w:num w:numId="5" w16cid:durableId="300158444">
    <w:abstractNumId w:val="2"/>
  </w:num>
  <w:num w:numId="6" w16cid:durableId="1646080019">
    <w:abstractNumId w:val="34"/>
  </w:num>
  <w:num w:numId="7" w16cid:durableId="238289949">
    <w:abstractNumId w:val="8"/>
  </w:num>
  <w:num w:numId="8" w16cid:durableId="360672520">
    <w:abstractNumId w:val="10"/>
  </w:num>
  <w:num w:numId="9" w16cid:durableId="1013723225">
    <w:abstractNumId w:val="25"/>
  </w:num>
  <w:num w:numId="10" w16cid:durableId="635263633">
    <w:abstractNumId w:val="31"/>
  </w:num>
  <w:num w:numId="11" w16cid:durableId="1135636600">
    <w:abstractNumId w:val="16"/>
  </w:num>
  <w:num w:numId="12" w16cid:durableId="1491750987">
    <w:abstractNumId w:val="22"/>
  </w:num>
  <w:num w:numId="13" w16cid:durableId="44843659">
    <w:abstractNumId w:val="17"/>
  </w:num>
  <w:num w:numId="14" w16cid:durableId="2112044300">
    <w:abstractNumId w:val="20"/>
  </w:num>
  <w:num w:numId="15" w16cid:durableId="100418402">
    <w:abstractNumId w:val="13"/>
  </w:num>
  <w:num w:numId="16" w16cid:durableId="2069181280">
    <w:abstractNumId w:val="23"/>
  </w:num>
  <w:num w:numId="17" w16cid:durableId="1898273739">
    <w:abstractNumId w:val="29"/>
  </w:num>
  <w:num w:numId="18" w16cid:durableId="1166626284">
    <w:abstractNumId w:val="32"/>
  </w:num>
  <w:num w:numId="19" w16cid:durableId="290408478">
    <w:abstractNumId w:val="42"/>
  </w:num>
  <w:num w:numId="20" w16cid:durableId="1569608462">
    <w:abstractNumId w:val="24"/>
  </w:num>
  <w:num w:numId="21" w16cid:durableId="104615554">
    <w:abstractNumId w:val="3"/>
  </w:num>
  <w:num w:numId="22" w16cid:durableId="2011523734">
    <w:abstractNumId w:val="1"/>
  </w:num>
  <w:num w:numId="23" w16cid:durableId="322634991">
    <w:abstractNumId w:val="14"/>
  </w:num>
  <w:num w:numId="24" w16cid:durableId="702902225">
    <w:abstractNumId w:val="6"/>
  </w:num>
  <w:num w:numId="25" w16cid:durableId="90010036">
    <w:abstractNumId w:val="37"/>
  </w:num>
  <w:num w:numId="26" w16cid:durableId="1820919258">
    <w:abstractNumId w:val="39"/>
  </w:num>
  <w:num w:numId="27" w16cid:durableId="1096826854">
    <w:abstractNumId w:val="21"/>
  </w:num>
  <w:num w:numId="28" w16cid:durableId="7947965">
    <w:abstractNumId w:val="18"/>
  </w:num>
  <w:num w:numId="29" w16cid:durableId="7300346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361271">
    <w:abstractNumId w:val="0"/>
  </w:num>
  <w:num w:numId="31" w16cid:durableId="1155989968">
    <w:abstractNumId w:val="40"/>
  </w:num>
  <w:num w:numId="32" w16cid:durableId="468593215">
    <w:abstractNumId w:val="30"/>
  </w:num>
  <w:num w:numId="33" w16cid:durableId="1725369372">
    <w:abstractNumId w:val="11"/>
  </w:num>
  <w:num w:numId="34" w16cid:durableId="1889683301">
    <w:abstractNumId w:val="15"/>
  </w:num>
  <w:num w:numId="35" w16cid:durableId="2068992101">
    <w:abstractNumId w:val="41"/>
  </w:num>
  <w:num w:numId="36" w16cid:durableId="1140617061">
    <w:abstractNumId w:val="9"/>
  </w:num>
  <w:num w:numId="37" w16cid:durableId="1283999092">
    <w:abstractNumId w:val="19"/>
  </w:num>
  <w:num w:numId="38" w16cid:durableId="1345284429">
    <w:abstractNumId w:val="35"/>
  </w:num>
  <w:num w:numId="39" w16cid:durableId="372116619">
    <w:abstractNumId w:val="33"/>
  </w:num>
  <w:num w:numId="40" w16cid:durableId="1148937818">
    <w:abstractNumId w:val="28"/>
  </w:num>
  <w:num w:numId="41" w16cid:durableId="1649672956">
    <w:abstractNumId w:val="7"/>
  </w:num>
  <w:num w:numId="42" w16cid:durableId="1719471021">
    <w:abstractNumId w:val="12"/>
  </w:num>
  <w:num w:numId="43" w16cid:durableId="287784539">
    <w:abstractNumId w:val="27"/>
  </w:num>
  <w:num w:numId="44" w16cid:durableId="20687258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10D4"/>
    <w:rsid w:val="00002788"/>
    <w:rsid w:val="00015182"/>
    <w:rsid w:val="00016D2A"/>
    <w:rsid w:val="0004237A"/>
    <w:rsid w:val="000447A1"/>
    <w:rsid w:val="00050906"/>
    <w:rsid w:val="00050F1D"/>
    <w:rsid w:val="00051D76"/>
    <w:rsid w:val="0008306F"/>
    <w:rsid w:val="0009352D"/>
    <w:rsid w:val="000B2454"/>
    <w:rsid w:val="000B4028"/>
    <w:rsid w:val="000C497C"/>
    <w:rsid w:val="000D40B3"/>
    <w:rsid w:val="000E5BF3"/>
    <w:rsid w:val="000F782A"/>
    <w:rsid w:val="00130B42"/>
    <w:rsid w:val="001313A3"/>
    <w:rsid w:val="001529C4"/>
    <w:rsid w:val="00154D8C"/>
    <w:rsid w:val="00155864"/>
    <w:rsid w:val="00161182"/>
    <w:rsid w:val="00163A55"/>
    <w:rsid w:val="00163A5E"/>
    <w:rsid w:val="00167EFF"/>
    <w:rsid w:val="00180FA9"/>
    <w:rsid w:val="001964FA"/>
    <w:rsid w:val="001973E5"/>
    <w:rsid w:val="001B2E90"/>
    <w:rsid w:val="001B7A74"/>
    <w:rsid w:val="001C4257"/>
    <w:rsid w:val="001C564E"/>
    <w:rsid w:val="001D2F5A"/>
    <w:rsid w:val="001D5385"/>
    <w:rsid w:val="001D6B13"/>
    <w:rsid w:val="001E0275"/>
    <w:rsid w:val="001E5852"/>
    <w:rsid w:val="001F3C7E"/>
    <w:rsid w:val="00213BA0"/>
    <w:rsid w:val="00215A82"/>
    <w:rsid w:val="002178B6"/>
    <w:rsid w:val="002313DF"/>
    <w:rsid w:val="00232F62"/>
    <w:rsid w:val="00241C3B"/>
    <w:rsid w:val="00260BEC"/>
    <w:rsid w:val="0026183E"/>
    <w:rsid w:val="002659BC"/>
    <w:rsid w:val="00266E1C"/>
    <w:rsid w:val="002721B7"/>
    <w:rsid w:val="00273A64"/>
    <w:rsid w:val="00286D5A"/>
    <w:rsid w:val="002900C1"/>
    <w:rsid w:val="002A22E5"/>
    <w:rsid w:val="002A234D"/>
    <w:rsid w:val="002A2467"/>
    <w:rsid w:val="002A277E"/>
    <w:rsid w:val="002A69A9"/>
    <w:rsid w:val="002B4C40"/>
    <w:rsid w:val="002C0947"/>
    <w:rsid w:val="002D5B07"/>
    <w:rsid w:val="002D5BC8"/>
    <w:rsid w:val="002D74D0"/>
    <w:rsid w:val="002E5D44"/>
    <w:rsid w:val="002F2AAD"/>
    <w:rsid w:val="00307F9C"/>
    <w:rsid w:val="00311706"/>
    <w:rsid w:val="00320423"/>
    <w:rsid w:val="00333CAC"/>
    <w:rsid w:val="00334C96"/>
    <w:rsid w:val="00344E5F"/>
    <w:rsid w:val="00366547"/>
    <w:rsid w:val="00366663"/>
    <w:rsid w:val="00373D09"/>
    <w:rsid w:val="00383E95"/>
    <w:rsid w:val="0038671A"/>
    <w:rsid w:val="00394C54"/>
    <w:rsid w:val="003B197E"/>
    <w:rsid w:val="003B3000"/>
    <w:rsid w:val="003C6A90"/>
    <w:rsid w:val="003D4E14"/>
    <w:rsid w:val="003E59EF"/>
    <w:rsid w:val="003F2E37"/>
    <w:rsid w:val="003F762D"/>
    <w:rsid w:val="0041634A"/>
    <w:rsid w:val="0043354A"/>
    <w:rsid w:val="00440F83"/>
    <w:rsid w:val="00445BE3"/>
    <w:rsid w:val="00447C3D"/>
    <w:rsid w:val="00460FE6"/>
    <w:rsid w:val="004755E4"/>
    <w:rsid w:val="004A2BFB"/>
    <w:rsid w:val="004B3C7F"/>
    <w:rsid w:val="004C40DD"/>
    <w:rsid w:val="004F524A"/>
    <w:rsid w:val="00506E74"/>
    <w:rsid w:val="00511054"/>
    <w:rsid w:val="005154F3"/>
    <w:rsid w:val="005214B5"/>
    <w:rsid w:val="00550F43"/>
    <w:rsid w:val="00567992"/>
    <w:rsid w:val="00592B9E"/>
    <w:rsid w:val="00593805"/>
    <w:rsid w:val="0059693F"/>
    <w:rsid w:val="005B48B3"/>
    <w:rsid w:val="005B5AF8"/>
    <w:rsid w:val="005C4C4A"/>
    <w:rsid w:val="005E507A"/>
    <w:rsid w:val="005F48A5"/>
    <w:rsid w:val="00613DD2"/>
    <w:rsid w:val="00667FFB"/>
    <w:rsid w:val="00671EFE"/>
    <w:rsid w:val="00693792"/>
    <w:rsid w:val="006A1653"/>
    <w:rsid w:val="006B5D40"/>
    <w:rsid w:val="006C0008"/>
    <w:rsid w:val="006C297D"/>
    <w:rsid w:val="006C7C5A"/>
    <w:rsid w:val="006D00CA"/>
    <w:rsid w:val="006D0456"/>
    <w:rsid w:val="006D7D3B"/>
    <w:rsid w:val="00702BF9"/>
    <w:rsid w:val="00702ED2"/>
    <w:rsid w:val="00710F1A"/>
    <w:rsid w:val="007131EE"/>
    <w:rsid w:val="0071378B"/>
    <w:rsid w:val="0072231F"/>
    <w:rsid w:val="00727BA9"/>
    <w:rsid w:val="007352FB"/>
    <w:rsid w:val="0074521B"/>
    <w:rsid w:val="007461A7"/>
    <w:rsid w:val="0075510A"/>
    <w:rsid w:val="00776AD4"/>
    <w:rsid w:val="007A2F78"/>
    <w:rsid w:val="007A7327"/>
    <w:rsid w:val="007B77FF"/>
    <w:rsid w:val="007C2CB9"/>
    <w:rsid w:val="007D4934"/>
    <w:rsid w:val="007D695B"/>
    <w:rsid w:val="007E1C9C"/>
    <w:rsid w:val="007F6E86"/>
    <w:rsid w:val="00800C83"/>
    <w:rsid w:val="00802848"/>
    <w:rsid w:val="00817386"/>
    <w:rsid w:val="008306EA"/>
    <w:rsid w:val="00852679"/>
    <w:rsid w:val="0085294F"/>
    <w:rsid w:val="00861629"/>
    <w:rsid w:val="008759C2"/>
    <w:rsid w:val="00892F57"/>
    <w:rsid w:val="008A0BC0"/>
    <w:rsid w:val="008A1AC3"/>
    <w:rsid w:val="008B1C50"/>
    <w:rsid w:val="008D2A43"/>
    <w:rsid w:val="008D7F8D"/>
    <w:rsid w:val="008E7D21"/>
    <w:rsid w:val="00901768"/>
    <w:rsid w:val="0090685C"/>
    <w:rsid w:val="00907B26"/>
    <w:rsid w:val="00922A6C"/>
    <w:rsid w:val="009240EB"/>
    <w:rsid w:val="0093549F"/>
    <w:rsid w:val="00955222"/>
    <w:rsid w:val="00961C82"/>
    <w:rsid w:val="009627D0"/>
    <w:rsid w:val="009677B7"/>
    <w:rsid w:val="0097068E"/>
    <w:rsid w:val="00972607"/>
    <w:rsid w:val="009811C3"/>
    <w:rsid w:val="009845E3"/>
    <w:rsid w:val="00993C26"/>
    <w:rsid w:val="009A1F87"/>
    <w:rsid w:val="009A63ED"/>
    <w:rsid w:val="009B6FFD"/>
    <w:rsid w:val="009C17FE"/>
    <w:rsid w:val="009D278F"/>
    <w:rsid w:val="009D5D7B"/>
    <w:rsid w:val="009E1CA7"/>
    <w:rsid w:val="009E4C95"/>
    <w:rsid w:val="00A02BD3"/>
    <w:rsid w:val="00A24F5A"/>
    <w:rsid w:val="00A27A58"/>
    <w:rsid w:val="00A414FF"/>
    <w:rsid w:val="00A47902"/>
    <w:rsid w:val="00A7198E"/>
    <w:rsid w:val="00A7248B"/>
    <w:rsid w:val="00A76611"/>
    <w:rsid w:val="00A777EE"/>
    <w:rsid w:val="00A834AC"/>
    <w:rsid w:val="00A9180D"/>
    <w:rsid w:val="00AA1E2D"/>
    <w:rsid w:val="00AC0809"/>
    <w:rsid w:val="00AC1003"/>
    <w:rsid w:val="00AE08D4"/>
    <w:rsid w:val="00AE5B99"/>
    <w:rsid w:val="00AE797B"/>
    <w:rsid w:val="00AF05DF"/>
    <w:rsid w:val="00AF1805"/>
    <w:rsid w:val="00AF437D"/>
    <w:rsid w:val="00AF4938"/>
    <w:rsid w:val="00AF5FFB"/>
    <w:rsid w:val="00B0617F"/>
    <w:rsid w:val="00B116FF"/>
    <w:rsid w:val="00B160A2"/>
    <w:rsid w:val="00B203B7"/>
    <w:rsid w:val="00B214FA"/>
    <w:rsid w:val="00B659DC"/>
    <w:rsid w:val="00B703DB"/>
    <w:rsid w:val="00B73A87"/>
    <w:rsid w:val="00B740ED"/>
    <w:rsid w:val="00B95789"/>
    <w:rsid w:val="00BA3432"/>
    <w:rsid w:val="00BA6278"/>
    <w:rsid w:val="00BC0CC8"/>
    <w:rsid w:val="00BC4FE0"/>
    <w:rsid w:val="00BD2ADD"/>
    <w:rsid w:val="00BE034A"/>
    <w:rsid w:val="00BF67CA"/>
    <w:rsid w:val="00C03BBE"/>
    <w:rsid w:val="00C0797B"/>
    <w:rsid w:val="00C11437"/>
    <w:rsid w:val="00C21B71"/>
    <w:rsid w:val="00C227C0"/>
    <w:rsid w:val="00C2520F"/>
    <w:rsid w:val="00C26B0C"/>
    <w:rsid w:val="00C33AB7"/>
    <w:rsid w:val="00C35068"/>
    <w:rsid w:val="00C55646"/>
    <w:rsid w:val="00C67CA6"/>
    <w:rsid w:val="00C859C7"/>
    <w:rsid w:val="00C97996"/>
    <w:rsid w:val="00CB199B"/>
    <w:rsid w:val="00CB4699"/>
    <w:rsid w:val="00CE21AA"/>
    <w:rsid w:val="00CF28CA"/>
    <w:rsid w:val="00D037CE"/>
    <w:rsid w:val="00D06B4C"/>
    <w:rsid w:val="00D06DBF"/>
    <w:rsid w:val="00D135F3"/>
    <w:rsid w:val="00D2099E"/>
    <w:rsid w:val="00D27497"/>
    <w:rsid w:val="00D43634"/>
    <w:rsid w:val="00D45D5D"/>
    <w:rsid w:val="00D64E72"/>
    <w:rsid w:val="00D703F9"/>
    <w:rsid w:val="00D832EF"/>
    <w:rsid w:val="00DA0B8D"/>
    <w:rsid w:val="00DA2088"/>
    <w:rsid w:val="00DC3B28"/>
    <w:rsid w:val="00DC5F65"/>
    <w:rsid w:val="00DC6F7B"/>
    <w:rsid w:val="00DC7181"/>
    <w:rsid w:val="00DD209A"/>
    <w:rsid w:val="00DE10D4"/>
    <w:rsid w:val="00DF2F8A"/>
    <w:rsid w:val="00E07449"/>
    <w:rsid w:val="00E601B0"/>
    <w:rsid w:val="00E869AF"/>
    <w:rsid w:val="00E92E57"/>
    <w:rsid w:val="00EA0804"/>
    <w:rsid w:val="00EA7C96"/>
    <w:rsid w:val="00EB2197"/>
    <w:rsid w:val="00EB714B"/>
    <w:rsid w:val="00ED03EC"/>
    <w:rsid w:val="00ED310C"/>
    <w:rsid w:val="00EE2BBF"/>
    <w:rsid w:val="00EE613A"/>
    <w:rsid w:val="00F1125C"/>
    <w:rsid w:val="00F12EED"/>
    <w:rsid w:val="00F17522"/>
    <w:rsid w:val="00F2366B"/>
    <w:rsid w:val="00F37E54"/>
    <w:rsid w:val="00F437E4"/>
    <w:rsid w:val="00F53AFF"/>
    <w:rsid w:val="00F55DB1"/>
    <w:rsid w:val="00F622FC"/>
    <w:rsid w:val="00F65797"/>
    <w:rsid w:val="00F936B2"/>
    <w:rsid w:val="00FA3D18"/>
    <w:rsid w:val="00FC2E76"/>
    <w:rsid w:val="00FC33EA"/>
    <w:rsid w:val="00FE49E7"/>
    <w:rsid w:val="00FF1363"/>
    <w:rsid w:val="00FF6A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BAAF"/>
  <w15:docId w15:val="{B8BCF8C0-3D50-474C-81DA-24265D66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10D4"/>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922A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445B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DE10D4"/>
    <w:pPr>
      <w:keepLines/>
      <w:tabs>
        <w:tab w:val="left" w:pos="-2127"/>
      </w:tabs>
      <w:spacing w:before="120" w:after="80"/>
      <w:jc w:val="both"/>
      <w:outlineLvl w:val="2"/>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DE10D4"/>
    <w:rPr>
      <w:rFonts w:ascii="Times New Roman" w:eastAsia="Times New Roman" w:hAnsi="Times New Roman" w:cs="Times New Roman"/>
      <w:szCs w:val="20"/>
      <w:lang w:eastAsia="it-IT"/>
    </w:rPr>
  </w:style>
  <w:style w:type="paragraph" w:styleId="Corpotesto">
    <w:name w:val="Body Text"/>
    <w:basedOn w:val="Normale"/>
    <w:link w:val="CorpotestoCarattere"/>
    <w:semiHidden/>
    <w:rsid w:val="00DE10D4"/>
    <w:pPr>
      <w:tabs>
        <w:tab w:val="left" w:pos="288"/>
        <w:tab w:val="left" w:pos="709"/>
      </w:tabs>
      <w:jc w:val="both"/>
    </w:pPr>
    <w:rPr>
      <w:sz w:val="26"/>
    </w:rPr>
  </w:style>
  <w:style w:type="character" w:customStyle="1" w:styleId="CorpotestoCarattere">
    <w:name w:val="Corpo testo Carattere"/>
    <w:basedOn w:val="Carpredefinitoparagrafo"/>
    <w:link w:val="Corpotesto"/>
    <w:semiHidden/>
    <w:rsid w:val="00DE10D4"/>
    <w:rPr>
      <w:rFonts w:ascii="Times New Roman" w:eastAsia="Times New Roman" w:hAnsi="Times New Roman" w:cs="Times New Roman"/>
      <w:sz w:val="26"/>
      <w:szCs w:val="20"/>
    </w:rPr>
  </w:style>
  <w:style w:type="paragraph" w:styleId="Corpodeltesto2">
    <w:name w:val="Body Text 2"/>
    <w:basedOn w:val="Normale"/>
    <w:link w:val="Corpodeltesto2Carattere"/>
    <w:semiHidden/>
    <w:rsid w:val="00DE10D4"/>
    <w:pPr>
      <w:tabs>
        <w:tab w:val="left" w:pos="288"/>
        <w:tab w:val="left" w:pos="709"/>
      </w:tabs>
    </w:pPr>
    <w:rPr>
      <w:sz w:val="28"/>
    </w:rPr>
  </w:style>
  <w:style w:type="character" w:customStyle="1" w:styleId="Corpodeltesto2Carattere">
    <w:name w:val="Corpo del testo 2 Carattere"/>
    <w:basedOn w:val="Carpredefinitoparagrafo"/>
    <w:link w:val="Corpodeltesto2"/>
    <w:semiHidden/>
    <w:rsid w:val="00DE10D4"/>
    <w:rPr>
      <w:rFonts w:ascii="Times New Roman" w:eastAsia="Times New Roman" w:hAnsi="Times New Roman" w:cs="Times New Roman"/>
      <w:sz w:val="28"/>
      <w:szCs w:val="20"/>
      <w:lang w:eastAsia="it-IT"/>
    </w:rPr>
  </w:style>
  <w:style w:type="paragraph" w:styleId="Pidipagina">
    <w:name w:val="footer"/>
    <w:basedOn w:val="Normale"/>
    <w:link w:val="PidipaginaCarattere"/>
    <w:uiPriority w:val="99"/>
    <w:rsid w:val="00DE10D4"/>
    <w:pPr>
      <w:tabs>
        <w:tab w:val="center" w:pos="4819"/>
        <w:tab w:val="right" w:pos="9638"/>
      </w:tabs>
    </w:pPr>
  </w:style>
  <w:style w:type="character" w:customStyle="1" w:styleId="PidipaginaCarattere">
    <w:name w:val="Piè di pagina Carattere"/>
    <w:basedOn w:val="Carpredefinitoparagrafo"/>
    <w:link w:val="Pidipagina"/>
    <w:uiPriority w:val="99"/>
    <w:rsid w:val="00DE10D4"/>
    <w:rPr>
      <w:rFonts w:ascii="Times New Roman" w:eastAsia="Times New Roman" w:hAnsi="Times New Roman" w:cs="Times New Roman"/>
      <w:sz w:val="20"/>
      <w:szCs w:val="20"/>
      <w:lang w:eastAsia="it-IT"/>
    </w:rPr>
  </w:style>
  <w:style w:type="character" w:styleId="Numeropagina">
    <w:name w:val="page number"/>
    <w:basedOn w:val="Carpredefinitoparagrafo"/>
    <w:semiHidden/>
    <w:rsid w:val="00DE10D4"/>
  </w:style>
  <w:style w:type="paragraph" w:styleId="Intestazione">
    <w:name w:val="header"/>
    <w:basedOn w:val="Normale"/>
    <w:link w:val="IntestazioneCarattere"/>
    <w:rsid w:val="00DE10D4"/>
    <w:pPr>
      <w:tabs>
        <w:tab w:val="center" w:pos="4819"/>
        <w:tab w:val="right" w:pos="9638"/>
      </w:tabs>
    </w:pPr>
  </w:style>
  <w:style w:type="character" w:customStyle="1" w:styleId="IntestazioneCarattere">
    <w:name w:val="Intestazione Carattere"/>
    <w:basedOn w:val="Carpredefinitoparagrafo"/>
    <w:link w:val="Intestazione"/>
    <w:rsid w:val="00DE10D4"/>
    <w:rPr>
      <w:rFonts w:ascii="Times New Roman" w:eastAsia="Times New Roman" w:hAnsi="Times New Roman" w:cs="Times New Roman"/>
      <w:sz w:val="20"/>
      <w:szCs w:val="20"/>
      <w:lang w:eastAsia="it-IT"/>
    </w:rPr>
  </w:style>
  <w:style w:type="paragraph" w:customStyle="1" w:styleId="Default">
    <w:name w:val="Default"/>
    <w:rsid w:val="00DE10D4"/>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Paragrafoelenco">
    <w:name w:val="List Paragraph"/>
    <w:basedOn w:val="Normale"/>
    <w:uiPriority w:val="34"/>
    <w:qFormat/>
    <w:rsid w:val="00DC7181"/>
    <w:pPr>
      <w:ind w:left="720"/>
      <w:contextualSpacing/>
    </w:pPr>
  </w:style>
  <w:style w:type="paragraph" w:customStyle="1" w:styleId="a">
    <w:basedOn w:val="Normale"/>
    <w:next w:val="Corpotesto"/>
    <w:link w:val="CorpodeltestoCarattere"/>
    <w:uiPriority w:val="99"/>
    <w:rsid w:val="00892F57"/>
    <w:pPr>
      <w:tabs>
        <w:tab w:val="left" w:pos="0"/>
        <w:tab w:val="right" w:pos="8813"/>
      </w:tabs>
      <w:overflowPunct w:val="0"/>
      <w:autoSpaceDE w:val="0"/>
      <w:autoSpaceDN w:val="0"/>
      <w:adjustRightInd w:val="0"/>
      <w:jc w:val="both"/>
      <w:textAlignment w:val="baseline"/>
    </w:pPr>
    <w:rPr>
      <w:rFonts w:ascii="Arial" w:hAnsi="Arial"/>
      <w:noProof/>
    </w:rPr>
  </w:style>
  <w:style w:type="character" w:customStyle="1" w:styleId="CorpodeltestoCarattere">
    <w:name w:val="Corpo del testo Carattere"/>
    <w:link w:val="a"/>
    <w:uiPriority w:val="99"/>
    <w:locked/>
    <w:rsid w:val="00892F57"/>
    <w:rPr>
      <w:rFonts w:cs="Times New Roman"/>
      <w:noProof/>
      <w:sz w:val="20"/>
      <w:szCs w:val="20"/>
    </w:rPr>
  </w:style>
  <w:style w:type="paragraph" w:customStyle="1" w:styleId="Corpodeltesto21">
    <w:name w:val="Corpo del testo 21"/>
    <w:basedOn w:val="Normale"/>
    <w:rsid w:val="00892F57"/>
    <w:pPr>
      <w:suppressAutoHyphens/>
      <w:jc w:val="both"/>
    </w:pPr>
    <w:rPr>
      <w:sz w:val="24"/>
      <w:szCs w:val="24"/>
      <w:lang w:val="x-none" w:eastAsia="ar-SA"/>
    </w:rPr>
  </w:style>
  <w:style w:type="character" w:customStyle="1" w:styleId="Titolo1Carattere">
    <w:name w:val="Titolo 1 Carattere"/>
    <w:basedOn w:val="Carpredefinitoparagrafo"/>
    <w:link w:val="Titolo1"/>
    <w:uiPriority w:val="9"/>
    <w:rsid w:val="00922A6C"/>
    <w:rPr>
      <w:rFonts w:asciiTheme="majorHAnsi" w:eastAsiaTheme="majorEastAsia" w:hAnsiTheme="majorHAnsi" w:cstheme="majorBidi"/>
      <w:color w:val="365F91" w:themeColor="accent1" w:themeShade="BF"/>
      <w:sz w:val="32"/>
      <w:szCs w:val="32"/>
      <w:lang w:eastAsia="it-IT"/>
    </w:rPr>
  </w:style>
  <w:style w:type="paragraph" w:styleId="Titolosommario">
    <w:name w:val="TOC Heading"/>
    <w:basedOn w:val="Titolo1"/>
    <w:next w:val="Normale"/>
    <w:uiPriority w:val="39"/>
    <w:unhideWhenUsed/>
    <w:qFormat/>
    <w:rsid w:val="00922A6C"/>
    <w:pPr>
      <w:spacing w:line="259" w:lineRule="auto"/>
      <w:outlineLvl w:val="9"/>
    </w:pPr>
  </w:style>
  <w:style w:type="paragraph" w:styleId="Sommario3">
    <w:name w:val="toc 3"/>
    <w:basedOn w:val="Normale"/>
    <w:next w:val="Normale"/>
    <w:autoRedefine/>
    <w:uiPriority w:val="39"/>
    <w:unhideWhenUsed/>
    <w:rsid w:val="00922A6C"/>
    <w:pPr>
      <w:spacing w:after="100"/>
      <w:ind w:left="400"/>
    </w:pPr>
  </w:style>
  <w:style w:type="character" w:styleId="Collegamentoipertestuale">
    <w:name w:val="Hyperlink"/>
    <w:basedOn w:val="Carpredefinitoparagrafo"/>
    <w:uiPriority w:val="99"/>
    <w:unhideWhenUsed/>
    <w:rsid w:val="00922A6C"/>
    <w:rPr>
      <w:color w:val="0000FF" w:themeColor="hyperlink"/>
      <w:u w:val="single"/>
    </w:rPr>
  </w:style>
  <w:style w:type="character" w:customStyle="1" w:styleId="Titolo2Carattere">
    <w:name w:val="Titolo 2 Carattere"/>
    <w:basedOn w:val="Carpredefinitoparagrafo"/>
    <w:link w:val="Titolo2"/>
    <w:uiPriority w:val="9"/>
    <w:rsid w:val="00445BE3"/>
    <w:rPr>
      <w:rFonts w:asciiTheme="majorHAnsi" w:eastAsiaTheme="majorEastAsia" w:hAnsiTheme="majorHAnsi" w:cstheme="majorBidi"/>
      <w:color w:val="365F91" w:themeColor="accent1" w:themeShade="BF"/>
      <w:sz w:val="26"/>
      <w:szCs w:val="26"/>
      <w:lang w:eastAsia="it-IT"/>
    </w:rPr>
  </w:style>
  <w:style w:type="paragraph" w:styleId="Sommario1">
    <w:name w:val="toc 1"/>
    <w:basedOn w:val="Normale"/>
    <w:next w:val="Normale"/>
    <w:autoRedefine/>
    <w:uiPriority w:val="39"/>
    <w:unhideWhenUsed/>
    <w:rsid w:val="002E5D44"/>
    <w:pPr>
      <w:spacing w:after="100"/>
    </w:pPr>
  </w:style>
  <w:style w:type="paragraph" w:styleId="Sommario2">
    <w:name w:val="toc 2"/>
    <w:basedOn w:val="Normale"/>
    <w:next w:val="Normale"/>
    <w:autoRedefine/>
    <w:uiPriority w:val="39"/>
    <w:unhideWhenUsed/>
    <w:rsid w:val="002E5D44"/>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3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15</Pages>
  <Words>6147</Words>
  <Characters>35039</Characters>
  <Application>Microsoft Office Word</Application>
  <DocSecurity>0</DocSecurity>
  <Lines>291</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carmignani</dc:creator>
  <cp:keywords/>
  <dc:description/>
  <cp:lastModifiedBy>simone carmignani carmignaniconsulenza srls</cp:lastModifiedBy>
  <cp:revision>225</cp:revision>
  <dcterms:created xsi:type="dcterms:W3CDTF">2017-06-21T06:47:00Z</dcterms:created>
  <dcterms:modified xsi:type="dcterms:W3CDTF">2025-04-24T11:20:00Z</dcterms:modified>
</cp:coreProperties>
</file>